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p w14:paraId="7DEED807" w14:textId="60D4D4FF" w:rsidR="00F43AFB" w:rsidRDefault="00DC467B" w:rsidP="00F43AFB">
      <w:pPr>
        <w:jc w:val="both"/>
        <w:rPr>
          <w:rFonts w:cs="Arial"/>
          <w:b/>
          <w:sz w:val="28"/>
          <w:szCs w:val="28"/>
        </w:rPr>
      </w:pPr>
      <w:bookmarkStart w:id="0" w:name="Title"/>
      <w:bookmarkEnd w:id="0"/>
      <w:r>
        <w:rPr>
          <w:rFonts w:cs="Arial"/>
          <w:b/>
          <w:sz w:val="28"/>
          <w:szCs w:val="28"/>
        </w:rPr>
        <w:t>Inclusive Fire Service Group</w:t>
      </w:r>
      <w:r w:rsidR="00F43AFB">
        <w:rPr>
          <w:rFonts w:cs="Arial"/>
          <w:b/>
          <w:sz w:val="28"/>
          <w:szCs w:val="28"/>
        </w:rPr>
        <w:t xml:space="preserve"> Report</w:t>
      </w:r>
      <w:r w:rsidR="00F43AFB" w:rsidRPr="00B72A7F">
        <w:rPr>
          <w:rFonts w:cs="Arial"/>
          <w:b/>
          <w:sz w:val="28"/>
          <w:szCs w:val="28"/>
        </w:rPr>
        <w:t xml:space="preserve"> </w:t>
      </w:r>
      <w:r w:rsidR="00F43AFB">
        <w:rPr>
          <w:rFonts w:cs="Arial"/>
          <w:b/>
          <w:sz w:val="28"/>
          <w:szCs w:val="28"/>
        </w:rPr>
        <w:t xml:space="preserve"> </w:t>
      </w:r>
    </w:p>
    <w:p w14:paraId="5837A197" w14:textId="1BF0BF7D" w:rsidR="009B6F95" w:rsidRPr="00C803F3" w:rsidRDefault="009B6F95" w:rsidP="00F43AFB">
      <w:pPr>
        <w:pStyle w:val="Title1"/>
      </w:pPr>
    </w:p>
    <w:sdt>
      <w:sdtPr>
        <w:rPr>
          <w:rStyle w:val="Style6"/>
        </w:rPr>
        <w:alias w:val="Purpose of report"/>
        <w:tag w:val="Purpose of report"/>
        <w:id w:val="-783727919"/>
        <w:lock w:val="sdtLocked"/>
        <w:placeholder>
          <w:docPart w:val="8FBDDDA01D65464796E9587F8A76D995"/>
        </w:placeholder>
      </w:sdt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5837A199" w14:textId="7482E837" w:rsidR="00795C95" w:rsidRDefault="00E37C8D"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Content>
        <w:p w14:paraId="5837A19B" w14:textId="77777777" w:rsidR="009B6F95" w:rsidRPr="00A627DD" w:rsidRDefault="009B6F95" w:rsidP="00B84F31">
          <w:pPr>
            <w:ind w:left="0" w:firstLine="0"/>
          </w:pPr>
          <w:r w:rsidRPr="00C803F3">
            <w:rPr>
              <w:rStyle w:val="Style6"/>
            </w:rPr>
            <w:t>Summary</w:t>
          </w:r>
        </w:p>
      </w:sdtContent>
    </w:sdt>
    <w:p w14:paraId="21AFBCF5" w14:textId="3D72CDDA" w:rsidR="00E37C8D" w:rsidRPr="009D4A1C" w:rsidRDefault="00E37C8D" w:rsidP="00DC467B">
      <w:pPr>
        <w:ind w:left="0" w:firstLine="0"/>
        <w:jc w:val="both"/>
        <w:rPr>
          <w:rFonts w:cs="Arial"/>
        </w:rPr>
      </w:pPr>
      <w:r w:rsidRPr="009D4A1C">
        <w:rPr>
          <w:rFonts w:cs="Arial"/>
        </w:rPr>
        <w:t>T</w:t>
      </w:r>
      <w:r w:rsidR="00DC467B">
        <w:rPr>
          <w:rFonts w:cs="Arial"/>
        </w:rPr>
        <w:t>o provide background information on the Inclusive Fire Service Group given the attendance of its Independent Chair, Professor Linda Dickens, at today’s meeting</w:t>
      </w:r>
      <w:r w:rsidR="009B0C24">
        <w:rPr>
          <w:rFonts w:cs="Arial"/>
        </w:rPr>
        <w:t>, where Professor Dickens will update on the Group’s work</w:t>
      </w:r>
      <w:r w:rsidR="00DC467B">
        <w:rPr>
          <w:rFonts w:cs="Arial"/>
        </w:rPr>
        <w:t xml:space="preserve">. </w:t>
      </w:r>
      <w:r w:rsidRPr="009D4A1C">
        <w:rPr>
          <w:rFonts w:cs="Arial"/>
        </w:rPr>
        <w:t xml:space="preserve"> </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C703B9" w:rsidRDefault="00C703B9"/>
                          <w:sdt>
                            <w:sdtPr>
                              <w:rPr>
                                <w:rStyle w:val="Style6"/>
                              </w:rPr>
                              <w:alias w:val="Recommendations"/>
                              <w:tag w:val="Recommendations"/>
                              <w:id w:val="-1634171231"/>
                              <w:placeholder>
                                <w:docPart w:val="6A9E8857DB8647FABF64567742B78AD3"/>
                              </w:placeholder>
                            </w:sdtPr>
                            <w:sdtContent>
                              <w:p w14:paraId="5837A1DD" w14:textId="17E10051" w:rsidR="00C703B9" w:rsidRPr="00A627DD" w:rsidRDefault="00C703B9" w:rsidP="00B84F31">
                                <w:pPr>
                                  <w:ind w:left="0" w:firstLine="0"/>
                                </w:pPr>
                                <w:r>
                                  <w:rPr>
                                    <w:rStyle w:val="Style6"/>
                                  </w:rPr>
                                  <w:t>Recommendation</w:t>
                                </w:r>
                              </w:p>
                            </w:sdtContent>
                          </w:sdt>
                          <w:p w14:paraId="10D76698" w14:textId="50D6B693" w:rsidR="00C703B9" w:rsidRPr="004F4241" w:rsidRDefault="00C703B9" w:rsidP="00E37C8D">
                            <w:pPr>
                              <w:jc w:val="both"/>
                              <w:rPr>
                                <w:rFonts w:cs="Arial"/>
                              </w:rPr>
                            </w:pPr>
                            <w:r w:rsidRPr="004F4241">
                              <w:rPr>
                                <w:rFonts w:cs="Arial"/>
                              </w:rPr>
                              <w:t xml:space="preserve">Members are asked to note the paper. </w:t>
                            </w:r>
                          </w:p>
                          <w:p w14:paraId="5837A1DF" w14:textId="01F812B2" w:rsidR="00C703B9" w:rsidRPr="00A627DD" w:rsidRDefault="00C703B9" w:rsidP="00B84F31">
                            <w:pPr>
                              <w:ind w:left="0" w:firstLine="0"/>
                            </w:pPr>
                            <w:sdt>
                              <w:sdtPr>
                                <w:rPr>
                                  <w:rStyle w:val="Style6"/>
                                </w:rPr>
                                <w:alias w:val="Action/s"/>
                                <w:tag w:val="Action/s"/>
                                <w:id w:val="450136090"/>
                                <w:placeholder>
                                  <w:docPart w:val="116A86B4BA654E03A694D167A630844B"/>
                                </w:placeholder>
                              </w:sdtPr>
                              <w:sdtContent>
                                <w:r>
                                  <w:rPr>
                                    <w:rStyle w:val="Style6"/>
                                  </w:rPr>
                                  <w:t>Action</w:t>
                                </w:r>
                              </w:sdtContent>
                            </w:sdt>
                          </w:p>
                          <w:p w14:paraId="5837A1E0" w14:textId="6DA5104A" w:rsidR="00C703B9" w:rsidRPr="00B84F31" w:rsidRDefault="00C703B9" w:rsidP="00B84F31">
                            <w:pPr>
                              <w:pStyle w:val="Title3"/>
                              <w:ind w:left="0" w:firstLine="0"/>
                            </w:pPr>
                            <w:r>
                              <w:t>Officers are asked to note member comments</w:t>
                            </w:r>
                          </w:p>
                          <w:p w14:paraId="5837A1E1" w14:textId="77777777" w:rsidR="00C703B9" w:rsidRDefault="00C703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C703B9" w:rsidRDefault="00C703B9"/>
                    <w:sdt>
                      <w:sdtPr>
                        <w:rPr>
                          <w:rStyle w:val="Style6"/>
                        </w:rPr>
                        <w:alias w:val="Recommendations"/>
                        <w:tag w:val="Recommendations"/>
                        <w:id w:val="-1634171231"/>
                        <w:placeholder>
                          <w:docPart w:val="6A9E8857DB8647FABF64567742B78AD3"/>
                        </w:placeholder>
                      </w:sdtPr>
                      <w:sdtContent>
                        <w:p w14:paraId="5837A1DD" w14:textId="17E10051" w:rsidR="00C703B9" w:rsidRPr="00A627DD" w:rsidRDefault="00C703B9" w:rsidP="00B84F31">
                          <w:pPr>
                            <w:ind w:left="0" w:firstLine="0"/>
                          </w:pPr>
                          <w:r>
                            <w:rPr>
                              <w:rStyle w:val="Style6"/>
                            </w:rPr>
                            <w:t>Recommendation</w:t>
                          </w:r>
                        </w:p>
                      </w:sdtContent>
                    </w:sdt>
                    <w:p w14:paraId="10D76698" w14:textId="50D6B693" w:rsidR="00C703B9" w:rsidRPr="004F4241" w:rsidRDefault="00C703B9" w:rsidP="00E37C8D">
                      <w:pPr>
                        <w:jc w:val="both"/>
                        <w:rPr>
                          <w:rFonts w:cs="Arial"/>
                        </w:rPr>
                      </w:pPr>
                      <w:r w:rsidRPr="004F4241">
                        <w:rPr>
                          <w:rFonts w:cs="Arial"/>
                        </w:rPr>
                        <w:t xml:space="preserve">Members are asked to note the paper. </w:t>
                      </w:r>
                    </w:p>
                    <w:p w14:paraId="5837A1DF" w14:textId="01F812B2" w:rsidR="00C703B9" w:rsidRPr="00A627DD" w:rsidRDefault="00C703B9" w:rsidP="00B84F31">
                      <w:pPr>
                        <w:ind w:left="0" w:firstLine="0"/>
                      </w:pPr>
                      <w:sdt>
                        <w:sdtPr>
                          <w:rPr>
                            <w:rStyle w:val="Style6"/>
                          </w:rPr>
                          <w:alias w:val="Action/s"/>
                          <w:tag w:val="Action/s"/>
                          <w:id w:val="450136090"/>
                          <w:placeholder>
                            <w:docPart w:val="116A86B4BA654E03A694D167A630844B"/>
                          </w:placeholder>
                        </w:sdtPr>
                        <w:sdtContent>
                          <w:r>
                            <w:rPr>
                              <w:rStyle w:val="Style6"/>
                            </w:rPr>
                            <w:t>Action</w:t>
                          </w:r>
                        </w:sdtContent>
                      </w:sdt>
                    </w:p>
                    <w:p w14:paraId="5837A1E0" w14:textId="6DA5104A" w:rsidR="00C703B9" w:rsidRPr="00B84F31" w:rsidRDefault="00C703B9" w:rsidP="00B84F31">
                      <w:pPr>
                        <w:pStyle w:val="Title3"/>
                        <w:ind w:left="0" w:firstLine="0"/>
                      </w:pPr>
                      <w:r>
                        <w:t>Officers are asked to note member comments</w:t>
                      </w:r>
                    </w:p>
                    <w:p w14:paraId="5837A1E1" w14:textId="77777777" w:rsidR="00C703B9" w:rsidRDefault="00C703B9"/>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tbl>
      <w:tblPr>
        <w:tblW w:w="0" w:type="auto"/>
        <w:tblLook w:val="01E0" w:firstRow="1" w:lastRow="1" w:firstColumn="1" w:lastColumn="1" w:noHBand="0" w:noVBand="0"/>
      </w:tblPr>
      <w:tblGrid>
        <w:gridCol w:w="2271"/>
        <w:gridCol w:w="3456"/>
        <w:gridCol w:w="3204"/>
      </w:tblGrid>
      <w:tr w:rsidR="00E37C8D" w:rsidRPr="008E647D" w14:paraId="00AE1332" w14:textId="77777777" w:rsidTr="00E37C8D">
        <w:trPr>
          <w:trHeight w:val="410"/>
        </w:trPr>
        <w:tc>
          <w:tcPr>
            <w:tcW w:w="2271" w:type="dxa"/>
          </w:tcPr>
          <w:p w14:paraId="389C76D2" w14:textId="77777777" w:rsidR="00E37C8D" w:rsidRPr="008E647D" w:rsidRDefault="00E37C8D" w:rsidP="00E37C8D">
            <w:pPr>
              <w:pStyle w:val="MainText"/>
              <w:spacing w:after="120" w:line="240" w:lineRule="auto"/>
              <w:jc w:val="both"/>
              <w:rPr>
                <w:rFonts w:ascii="Arial" w:hAnsi="Arial" w:cs="Arial"/>
                <w:sz w:val="23"/>
                <w:szCs w:val="23"/>
              </w:rPr>
            </w:pPr>
            <w:r w:rsidRPr="008E647D">
              <w:rPr>
                <w:rFonts w:ascii="Arial" w:hAnsi="Arial" w:cs="Arial"/>
                <w:b/>
                <w:sz w:val="23"/>
                <w:szCs w:val="23"/>
              </w:rPr>
              <w:t>Contact officer:</w:t>
            </w:r>
            <w:r w:rsidRPr="008E647D">
              <w:rPr>
                <w:rFonts w:ascii="Arial" w:hAnsi="Arial" w:cs="Arial"/>
                <w:sz w:val="23"/>
                <w:szCs w:val="23"/>
              </w:rPr>
              <w:t xml:space="preserve">  </w:t>
            </w:r>
          </w:p>
        </w:tc>
        <w:tc>
          <w:tcPr>
            <w:tcW w:w="3456" w:type="dxa"/>
          </w:tcPr>
          <w:p w14:paraId="65873346" w14:textId="77777777" w:rsidR="00E37C8D" w:rsidRPr="008E647D" w:rsidRDefault="00E37C8D" w:rsidP="00E37C8D">
            <w:pPr>
              <w:pStyle w:val="MainText"/>
              <w:tabs>
                <w:tab w:val="left" w:pos="4578"/>
              </w:tabs>
              <w:spacing w:after="120" w:line="240" w:lineRule="auto"/>
              <w:jc w:val="both"/>
              <w:rPr>
                <w:rFonts w:ascii="Arial" w:hAnsi="Arial" w:cs="Arial"/>
                <w:sz w:val="23"/>
                <w:szCs w:val="23"/>
              </w:rPr>
            </w:pPr>
            <w:r w:rsidRPr="008E647D">
              <w:rPr>
                <w:rFonts w:ascii="Arial" w:hAnsi="Arial" w:cs="Arial"/>
                <w:sz w:val="23"/>
                <w:szCs w:val="23"/>
              </w:rPr>
              <w:t xml:space="preserve">Gill Gittins </w:t>
            </w:r>
            <w:r>
              <w:rPr>
                <w:rFonts w:ascii="Arial" w:hAnsi="Arial" w:cs="Arial"/>
                <w:sz w:val="23"/>
                <w:szCs w:val="23"/>
              </w:rPr>
              <w:t xml:space="preserve">(industrial relations) </w:t>
            </w:r>
          </w:p>
        </w:tc>
        <w:tc>
          <w:tcPr>
            <w:tcW w:w="3204" w:type="dxa"/>
          </w:tcPr>
          <w:p w14:paraId="0EC6EE3B" w14:textId="18ACA167" w:rsidR="00E37C8D" w:rsidRPr="008E647D" w:rsidRDefault="00E37C8D" w:rsidP="00E37C8D">
            <w:pPr>
              <w:pStyle w:val="MainText"/>
              <w:tabs>
                <w:tab w:val="left" w:pos="4578"/>
              </w:tabs>
              <w:spacing w:after="120" w:line="240" w:lineRule="auto"/>
              <w:jc w:val="both"/>
              <w:rPr>
                <w:rFonts w:ascii="Arial" w:hAnsi="Arial" w:cs="Arial"/>
                <w:sz w:val="23"/>
                <w:szCs w:val="23"/>
              </w:rPr>
            </w:pPr>
          </w:p>
        </w:tc>
      </w:tr>
      <w:tr w:rsidR="00E37C8D" w:rsidRPr="008E647D" w14:paraId="6D674E1A" w14:textId="77777777" w:rsidTr="00E37C8D">
        <w:trPr>
          <w:trHeight w:val="394"/>
        </w:trPr>
        <w:tc>
          <w:tcPr>
            <w:tcW w:w="2271" w:type="dxa"/>
          </w:tcPr>
          <w:p w14:paraId="31231CC3" w14:textId="77777777" w:rsidR="00E37C8D" w:rsidRPr="008E647D" w:rsidRDefault="00E37C8D" w:rsidP="00E37C8D">
            <w:pPr>
              <w:pStyle w:val="MainText"/>
              <w:spacing w:after="120" w:line="240" w:lineRule="auto"/>
              <w:jc w:val="both"/>
              <w:rPr>
                <w:rFonts w:ascii="Arial" w:hAnsi="Arial" w:cs="Arial"/>
                <w:b/>
                <w:sz w:val="23"/>
                <w:szCs w:val="23"/>
              </w:rPr>
            </w:pPr>
            <w:r w:rsidRPr="008E647D">
              <w:rPr>
                <w:rFonts w:ascii="Arial" w:hAnsi="Arial" w:cs="Arial"/>
                <w:b/>
                <w:sz w:val="23"/>
                <w:szCs w:val="23"/>
              </w:rPr>
              <w:t>Position:</w:t>
            </w:r>
          </w:p>
        </w:tc>
        <w:tc>
          <w:tcPr>
            <w:tcW w:w="3456" w:type="dxa"/>
          </w:tcPr>
          <w:p w14:paraId="2B133624" w14:textId="77777777" w:rsidR="00E37C8D" w:rsidRPr="008E647D" w:rsidRDefault="00E37C8D" w:rsidP="00E37C8D">
            <w:pPr>
              <w:pStyle w:val="MainText"/>
              <w:spacing w:after="120" w:line="240" w:lineRule="auto"/>
              <w:jc w:val="both"/>
              <w:rPr>
                <w:rFonts w:ascii="Arial" w:hAnsi="Arial" w:cs="Arial"/>
                <w:sz w:val="23"/>
                <w:szCs w:val="23"/>
              </w:rPr>
            </w:pPr>
            <w:r w:rsidRPr="008E647D">
              <w:rPr>
                <w:rFonts w:ascii="Arial" w:hAnsi="Arial" w:cs="Arial"/>
                <w:sz w:val="23"/>
                <w:szCs w:val="23"/>
              </w:rPr>
              <w:t>Principal Negotiating Officer</w:t>
            </w:r>
          </w:p>
        </w:tc>
        <w:tc>
          <w:tcPr>
            <w:tcW w:w="3204" w:type="dxa"/>
          </w:tcPr>
          <w:p w14:paraId="1B10C521" w14:textId="31B8BE3E" w:rsidR="00E37C8D" w:rsidRPr="008E647D" w:rsidRDefault="00E37C8D" w:rsidP="00E37C8D">
            <w:pPr>
              <w:pStyle w:val="MainText"/>
              <w:spacing w:after="120" w:line="240" w:lineRule="auto"/>
              <w:jc w:val="both"/>
              <w:rPr>
                <w:rFonts w:ascii="Arial" w:hAnsi="Arial" w:cs="Arial"/>
                <w:sz w:val="23"/>
                <w:szCs w:val="23"/>
              </w:rPr>
            </w:pPr>
          </w:p>
        </w:tc>
      </w:tr>
      <w:tr w:rsidR="00E37C8D" w:rsidRPr="008E647D" w14:paraId="0D3E48B8" w14:textId="77777777" w:rsidTr="00E37C8D">
        <w:trPr>
          <w:trHeight w:val="410"/>
        </w:trPr>
        <w:tc>
          <w:tcPr>
            <w:tcW w:w="2271" w:type="dxa"/>
          </w:tcPr>
          <w:p w14:paraId="2F2C2C1A" w14:textId="77777777" w:rsidR="00E37C8D" w:rsidRPr="008E647D" w:rsidRDefault="00E37C8D" w:rsidP="00E37C8D">
            <w:pPr>
              <w:pStyle w:val="MainText"/>
              <w:spacing w:after="120" w:line="240" w:lineRule="auto"/>
              <w:jc w:val="both"/>
              <w:rPr>
                <w:rFonts w:ascii="Arial" w:hAnsi="Arial" w:cs="Arial"/>
                <w:b/>
                <w:sz w:val="23"/>
                <w:szCs w:val="23"/>
              </w:rPr>
            </w:pPr>
            <w:r w:rsidRPr="008E647D">
              <w:rPr>
                <w:rFonts w:ascii="Arial" w:hAnsi="Arial" w:cs="Arial"/>
                <w:b/>
                <w:sz w:val="23"/>
                <w:szCs w:val="23"/>
              </w:rPr>
              <w:t>Phone no:</w:t>
            </w:r>
          </w:p>
        </w:tc>
        <w:tc>
          <w:tcPr>
            <w:tcW w:w="3456" w:type="dxa"/>
          </w:tcPr>
          <w:p w14:paraId="4CA4ABD9" w14:textId="77777777" w:rsidR="00E37C8D" w:rsidRPr="008E647D" w:rsidRDefault="00E37C8D" w:rsidP="00E37C8D">
            <w:pPr>
              <w:pStyle w:val="MainText"/>
              <w:spacing w:after="120" w:line="240" w:lineRule="auto"/>
              <w:jc w:val="both"/>
              <w:rPr>
                <w:rFonts w:ascii="Arial" w:hAnsi="Arial" w:cs="Arial"/>
                <w:sz w:val="23"/>
                <w:szCs w:val="23"/>
              </w:rPr>
            </w:pPr>
            <w:r w:rsidRPr="008E647D">
              <w:rPr>
                <w:rFonts w:ascii="Arial" w:hAnsi="Arial" w:cs="Arial"/>
                <w:sz w:val="23"/>
                <w:szCs w:val="23"/>
              </w:rPr>
              <w:t>020 7187 7335</w:t>
            </w:r>
          </w:p>
        </w:tc>
        <w:tc>
          <w:tcPr>
            <w:tcW w:w="3204" w:type="dxa"/>
          </w:tcPr>
          <w:p w14:paraId="64618BD5" w14:textId="1767117D" w:rsidR="00E37C8D" w:rsidRPr="008E647D" w:rsidRDefault="00E37C8D" w:rsidP="00E37C8D">
            <w:pPr>
              <w:pStyle w:val="MainText"/>
              <w:spacing w:after="120" w:line="240" w:lineRule="auto"/>
              <w:jc w:val="both"/>
              <w:rPr>
                <w:rFonts w:ascii="Arial" w:hAnsi="Arial" w:cs="Arial"/>
                <w:sz w:val="23"/>
                <w:szCs w:val="23"/>
              </w:rPr>
            </w:pPr>
          </w:p>
        </w:tc>
      </w:tr>
      <w:tr w:rsidR="00E37C8D" w:rsidRPr="008E647D" w14:paraId="6E4F028E" w14:textId="77777777" w:rsidTr="00E37C8D">
        <w:trPr>
          <w:trHeight w:val="394"/>
        </w:trPr>
        <w:tc>
          <w:tcPr>
            <w:tcW w:w="2271" w:type="dxa"/>
          </w:tcPr>
          <w:p w14:paraId="29786242" w14:textId="77777777" w:rsidR="00E37C8D" w:rsidRPr="008E647D" w:rsidRDefault="00E37C8D" w:rsidP="00E37C8D">
            <w:pPr>
              <w:pStyle w:val="MainText"/>
              <w:spacing w:after="120" w:line="240" w:lineRule="auto"/>
              <w:jc w:val="both"/>
              <w:rPr>
                <w:rFonts w:ascii="Arial" w:hAnsi="Arial" w:cs="Arial"/>
                <w:b/>
                <w:sz w:val="23"/>
                <w:szCs w:val="23"/>
              </w:rPr>
            </w:pPr>
            <w:r w:rsidRPr="008E647D">
              <w:rPr>
                <w:rFonts w:ascii="Arial" w:hAnsi="Arial" w:cs="Arial"/>
                <w:b/>
                <w:sz w:val="23"/>
                <w:szCs w:val="23"/>
              </w:rPr>
              <w:t>E-mail:</w:t>
            </w:r>
          </w:p>
        </w:tc>
        <w:tc>
          <w:tcPr>
            <w:tcW w:w="3456" w:type="dxa"/>
          </w:tcPr>
          <w:p w14:paraId="0A5E4649" w14:textId="77777777" w:rsidR="00E37C8D" w:rsidRPr="008E647D" w:rsidRDefault="00E37C8D" w:rsidP="00E37C8D">
            <w:pPr>
              <w:pStyle w:val="MainText"/>
              <w:spacing w:after="120" w:line="240" w:lineRule="auto"/>
              <w:jc w:val="both"/>
              <w:rPr>
                <w:rFonts w:ascii="Arial" w:hAnsi="Arial" w:cs="Arial"/>
                <w:sz w:val="23"/>
                <w:szCs w:val="23"/>
              </w:rPr>
            </w:pPr>
            <w:r w:rsidRPr="008E647D">
              <w:rPr>
                <w:rFonts w:ascii="Arial" w:hAnsi="Arial" w:cs="Arial"/>
                <w:sz w:val="23"/>
                <w:szCs w:val="23"/>
              </w:rPr>
              <w:t>gill.gittins@local.gov.uk</w:t>
            </w:r>
          </w:p>
        </w:tc>
        <w:tc>
          <w:tcPr>
            <w:tcW w:w="3204" w:type="dxa"/>
          </w:tcPr>
          <w:p w14:paraId="5DBB1CDC" w14:textId="6816AE64" w:rsidR="00E37C8D" w:rsidRPr="008E647D" w:rsidRDefault="00E37C8D" w:rsidP="00E37C8D">
            <w:pPr>
              <w:pStyle w:val="MainText"/>
              <w:spacing w:after="120" w:line="240" w:lineRule="auto"/>
              <w:jc w:val="both"/>
              <w:rPr>
                <w:rFonts w:ascii="Arial" w:hAnsi="Arial" w:cs="Arial"/>
                <w:sz w:val="23"/>
                <w:szCs w:val="23"/>
              </w:rPr>
            </w:pPr>
          </w:p>
        </w:tc>
      </w:tr>
      <w:tr w:rsidR="00E37C8D" w14:paraId="5D8D9B71" w14:textId="77777777" w:rsidTr="00E37C8D">
        <w:trPr>
          <w:trHeight w:val="410"/>
        </w:trPr>
        <w:tc>
          <w:tcPr>
            <w:tcW w:w="2271" w:type="dxa"/>
          </w:tcPr>
          <w:p w14:paraId="6821EB3C" w14:textId="77777777" w:rsidR="00E37C8D" w:rsidRPr="008E647D" w:rsidRDefault="00E37C8D" w:rsidP="00E37C8D">
            <w:pPr>
              <w:pStyle w:val="MainText"/>
              <w:spacing w:after="120" w:line="240" w:lineRule="auto"/>
              <w:jc w:val="both"/>
              <w:rPr>
                <w:rFonts w:ascii="Arial" w:hAnsi="Arial" w:cs="Arial"/>
                <w:b/>
                <w:sz w:val="23"/>
                <w:szCs w:val="23"/>
              </w:rPr>
            </w:pPr>
          </w:p>
        </w:tc>
        <w:tc>
          <w:tcPr>
            <w:tcW w:w="3456" w:type="dxa"/>
          </w:tcPr>
          <w:p w14:paraId="784A3B21" w14:textId="77777777" w:rsidR="00E37C8D" w:rsidRPr="008E647D" w:rsidRDefault="00E37C8D" w:rsidP="00E37C8D">
            <w:pPr>
              <w:pStyle w:val="MainText"/>
              <w:tabs>
                <w:tab w:val="left" w:pos="4578"/>
              </w:tabs>
              <w:spacing w:after="120" w:line="240" w:lineRule="auto"/>
              <w:jc w:val="both"/>
              <w:rPr>
                <w:rFonts w:ascii="Arial" w:hAnsi="Arial" w:cs="Arial"/>
                <w:sz w:val="23"/>
                <w:szCs w:val="23"/>
              </w:rPr>
            </w:pPr>
          </w:p>
        </w:tc>
        <w:tc>
          <w:tcPr>
            <w:tcW w:w="3204" w:type="dxa"/>
          </w:tcPr>
          <w:p w14:paraId="52CB5520" w14:textId="77777777" w:rsidR="00E37C8D" w:rsidRDefault="00E37C8D" w:rsidP="00E37C8D">
            <w:pPr>
              <w:pStyle w:val="MainText"/>
              <w:tabs>
                <w:tab w:val="left" w:pos="4578"/>
              </w:tabs>
              <w:spacing w:after="120" w:line="240" w:lineRule="auto"/>
              <w:jc w:val="both"/>
              <w:rPr>
                <w:rFonts w:ascii="Arial" w:hAnsi="Arial" w:cs="Arial"/>
                <w:sz w:val="23"/>
                <w:szCs w:val="23"/>
              </w:rPr>
            </w:pPr>
          </w:p>
        </w:tc>
      </w:tr>
    </w:tbl>
    <w:p w14:paraId="5837A1A7" w14:textId="77777777" w:rsidR="009B6F95" w:rsidRDefault="009B6F95" w:rsidP="00B84F31">
      <w:pPr>
        <w:pStyle w:val="Title3"/>
      </w:pPr>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3" w14:textId="02CDC796" w:rsidR="00C803F3" w:rsidRPr="002865BF" w:rsidRDefault="000C5355" w:rsidP="00E37C8D">
      <w:pPr>
        <w:ind w:left="0" w:firstLine="0"/>
        <w:jc w:val="both"/>
        <w:rPr>
          <w:rFonts w:cs="Arial"/>
          <w:b/>
          <w:sz w:val="24"/>
          <w:szCs w:val="24"/>
        </w:rPr>
      </w:pPr>
      <w:r>
        <w:rPr>
          <w:rFonts w:cs="Arial"/>
          <w:b/>
          <w:sz w:val="24"/>
          <w:szCs w:val="24"/>
        </w:rPr>
        <w:t>Inclusive Fire Service Group Report</w:t>
      </w:r>
      <w:r w:rsidRPr="002865BF">
        <w:rPr>
          <w:rFonts w:cs="Arial"/>
          <w:b/>
          <w:sz w:val="24"/>
          <w:szCs w:val="24"/>
        </w:rPr>
        <w:t xml:space="preserve">  </w:t>
      </w:r>
      <w:r w:rsidR="000F69FB" w:rsidRPr="002865BF">
        <w:rPr>
          <w:sz w:val="24"/>
          <w:szCs w:val="24"/>
        </w:rPr>
        <w:fldChar w:fldCharType="begin"/>
      </w:r>
      <w:r w:rsidR="000F69FB" w:rsidRPr="002865BF">
        <w:rPr>
          <w:sz w:val="24"/>
          <w:szCs w:val="24"/>
        </w:rPr>
        <w:instrText xml:space="preserve"> REF  Title \h \*MERGEFORMAT </w:instrText>
      </w:r>
      <w:r w:rsidR="000F69FB" w:rsidRPr="002865BF">
        <w:rPr>
          <w:sz w:val="24"/>
          <w:szCs w:val="24"/>
        </w:rPr>
      </w:r>
      <w:r w:rsidR="000F69FB" w:rsidRPr="002865BF">
        <w:rPr>
          <w:sz w:val="24"/>
          <w:szCs w:val="24"/>
        </w:rPr>
        <w:fldChar w:fldCharType="end"/>
      </w:r>
    </w:p>
    <w:p w14:paraId="38B333FF" w14:textId="77777777" w:rsidR="000C5355" w:rsidRDefault="0043776C" w:rsidP="000C5355">
      <w:pPr>
        <w:pStyle w:val="ListParagraph"/>
        <w:numPr>
          <w:ilvl w:val="0"/>
          <w:numId w:val="13"/>
        </w:numPr>
        <w:spacing w:after="5" w:line="250" w:lineRule="auto"/>
        <w:ind w:left="426"/>
        <w:jc w:val="both"/>
        <w:rPr>
          <w:rFonts w:eastAsia="Arial" w:cs="Arial"/>
          <w:color w:val="000000"/>
          <w:lang w:eastAsia="en-GB"/>
        </w:rPr>
      </w:pPr>
      <w:r w:rsidRPr="000C5355">
        <w:rPr>
          <w:rFonts w:eastAsia="Arial" w:cs="Arial"/>
          <w:color w:val="000000"/>
          <w:lang w:eastAsia="en-GB"/>
        </w:rPr>
        <w:t xml:space="preserve">Professor Linda Dickens, Independent Chair of the Inclusive Fire Service Group (IFSG), has been invited to today’s FSMC meeting. </w:t>
      </w:r>
      <w:r w:rsidR="00FB180B" w:rsidRPr="000C5355">
        <w:rPr>
          <w:rFonts w:eastAsia="Arial" w:cs="Arial"/>
          <w:color w:val="000000"/>
          <w:lang w:eastAsia="en-GB"/>
        </w:rPr>
        <w:t xml:space="preserve">Between October </w:t>
      </w:r>
      <w:r w:rsidR="009B0C24" w:rsidRPr="000C5355">
        <w:rPr>
          <w:rFonts w:eastAsia="Arial" w:cs="Arial"/>
          <w:color w:val="000000"/>
          <w:lang w:eastAsia="en-GB"/>
        </w:rPr>
        <w:t>20</w:t>
      </w:r>
      <w:r w:rsidR="00FB180B" w:rsidRPr="000C5355">
        <w:rPr>
          <w:rFonts w:eastAsia="Arial" w:cs="Arial"/>
          <w:color w:val="000000"/>
          <w:lang w:eastAsia="en-GB"/>
        </w:rPr>
        <w:t xml:space="preserve">13 and September </w:t>
      </w:r>
      <w:r w:rsidR="009B0C24" w:rsidRPr="000C5355">
        <w:rPr>
          <w:rFonts w:eastAsia="Arial" w:cs="Arial"/>
          <w:color w:val="000000"/>
          <w:lang w:eastAsia="en-GB"/>
        </w:rPr>
        <w:t>20</w:t>
      </w:r>
      <w:r w:rsidR="00FB180B" w:rsidRPr="000C5355">
        <w:rPr>
          <w:rFonts w:eastAsia="Arial" w:cs="Arial"/>
          <w:color w:val="000000"/>
          <w:lang w:eastAsia="en-GB"/>
        </w:rPr>
        <w:t>18 Professor Dickens was also Independent Chair of the N</w:t>
      </w:r>
      <w:r w:rsidR="009B0C24" w:rsidRPr="000C5355">
        <w:rPr>
          <w:rFonts w:eastAsia="Arial" w:cs="Arial"/>
          <w:color w:val="000000"/>
          <w:lang w:eastAsia="en-GB"/>
        </w:rPr>
        <w:t xml:space="preserve">ational Joint </w:t>
      </w:r>
      <w:r w:rsidR="00FB180B" w:rsidRPr="000C5355">
        <w:rPr>
          <w:rFonts w:eastAsia="Arial" w:cs="Arial"/>
          <w:color w:val="000000"/>
          <w:lang w:eastAsia="en-GB"/>
        </w:rPr>
        <w:t>C</w:t>
      </w:r>
      <w:r w:rsidR="009B0C24" w:rsidRPr="000C5355">
        <w:rPr>
          <w:rFonts w:eastAsia="Arial" w:cs="Arial"/>
          <w:color w:val="000000"/>
          <w:lang w:eastAsia="en-GB"/>
        </w:rPr>
        <w:t>ouncil</w:t>
      </w:r>
      <w:r w:rsidR="00FB180B" w:rsidRPr="000C5355">
        <w:rPr>
          <w:rFonts w:eastAsia="Arial" w:cs="Arial"/>
          <w:color w:val="000000"/>
          <w:lang w:eastAsia="en-GB"/>
        </w:rPr>
        <w:t xml:space="preserve"> and the Middle Managers Negotiating Body. </w:t>
      </w:r>
      <w:r w:rsidRPr="000C5355">
        <w:rPr>
          <w:rFonts w:eastAsia="Arial" w:cs="Arial"/>
          <w:color w:val="000000"/>
          <w:lang w:eastAsia="en-GB"/>
        </w:rPr>
        <w:t>The information below is provided to members as bac</w:t>
      </w:r>
      <w:r w:rsidR="00FB180B" w:rsidRPr="000C5355">
        <w:rPr>
          <w:rFonts w:eastAsia="Arial" w:cs="Arial"/>
          <w:color w:val="000000"/>
          <w:lang w:eastAsia="en-GB"/>
        </w:rPr>
        <w:t>kground on the IFSG</w:t>
      </w:r>
      <w:r w:rsidRPr="000C5355">
        <w:rPr>
          <w:rFonts w:eastAsia="Arial" w:cs="Arial"/>
          <w:color w:val="000000"/>
          <w:lang w:eastAsia="en-GB"/>
        </w:rPr>
        <w:t xml:space="preserve">. </w:t>
      </w:r>
    </w:p>
    <w:p w14:paraId="6F46566A" w14:textId="77777777" w:rsidR="000C5355" w:rsidRDefault="000C5355" w:rsidP="000C5355">
      <w:pPr>
        <w:pStyle w:val="ListParagraph"/>
        <w:numPr>
          <w:ilvl w:val="0"/>
          <w:numId w:val="0"/>
        </w:numPr>
        <w:spacing w:after="5" w:line="250" w:lineRule="auto"/>
        <w:ind w:left="720"/>
        <w:jc w:val="both"/>
        <w:rPr>
          <w:rFonts w:eastAsia="Arial" w:cs="Arial"/>
          <w:color w:val="000000"/>
          <w:lang w:eastAsia="en-GB"/>
        </w:rPr>
      </w:pPr>
    </w:p>
    <w:p w14:paraId="7025F96E" w14:textId="77777777" w:rsidR="000C5355" w:rsidRDefault="00C50F46" w:rsidP="000C5355">
      <w:pPr>
        <w:pStyle w:val="ListParagraph"/>
        <w:numPr>
          <w:ilvl w:val="0"/>
          <w:numId w:val="13"/>
        </w:numPr>
        <w:spacing w:after="5" w:line="250" w:lineRule="auto"/>
        <w:ind w:left="426"/>
        <w:jc w:val="both"/>
        <w:rPr>
          <w:rFonts w:eastAsia="Arial" w:cs="Arial"/>
          <w:color w:val="000000"/>
          <w:lang w:eastAsia="en-GB"/>
        </w:rPr>
      </w:pPr>
      <w:r w:rsidRPr="000C5355">
        <w:rPr>
          <w:rFonts w:eastAsia="Arial" w:cs="Arial"/>
          <w:color w:val="000000"/>
          <w:lang w:eastAsia="en-GB"/>
        </w:rPr>
        <w:t xml:space="preserve">The </w:t>
      </w:r>
      <w:r w:rsidR="00537EBA" w:rsidRPr="000C5355">
        <w:rPr>
          <w:rFonts w:eastAsia="Arial" w:cs="Arial"/>
          <w:color w:val="000000"/>
          <w:lang w:eastAsia="en-GB"/>
        </w:rPr>
        <w:t xml:space="preserve">National </w:t>
      </w:r>
      <w:r w:rsidRPr="000C5355">
        <w:rPr>
          <w:rFonts w:eastAsia="Arial" w:cs="Arial"/>
          <w:color w:val="000000"/>
          <w:lang w:eastAsia="en-GB"/>
        </w:rPr>
        <w:t>J</w:t>
      </w:r>
      <w:r w:rsidR="00537EBA" w:rsidRPr="000C5355">
        <w:rPr>
          <w:rFonts w:eastAsia="Arial" w:cs="Arial"/>
          <w:color w:val="000000"/>
          <w:lang w:eastAsia="en-GB"/>
        </w:rPr>
        <w:t xml:space="preserve">oint </w:t>
      </w:r>
      <w:r w:rsidRPr="000C5355">
        <w:rPr>
          <w:rFonts w:eastAsia="Arial" w:cs="Arial"/>
          <w:color w:val="000000"/>
          <w:lang w:eastAsia="en-GB"/>
        </w:rPr>
        <w:t>C</w:t>
      </w:r>
      <w:r w:rsidR="00537EBA" w:rsidRPr="000C5355">
        <w:rPr>
          <w:rFonts w:eastAsia="Arial" w:cs="Arial"/>
          <w:color w:val="000000"/>
          <w:lang w:eastAsia="en-GB"/>
        </w:rPr>
        <w:t>ouncil for Local Authority Fire and Rescue Services (NJC)</w:t>
      </w:r>
      <w:r w:rsidRPr="000C5355">
        <w:rPr>
          <w:rFonts w:eastAsia="Arial" w:cs="Arial"/>
          <w:color w:val="000000"/>
          <w:lang w:eastAsia="en-GB"/>
        </w:rPr>
        <w:t xml:space="preserve"> has a continuing commitment to equality, diversity and cultural issues in the fire service. Section 2 of the Scheme of Conditions of Service (Grey Book) covers issues such as equal opportunities of employment and a working environment free from discrimination, harassment or bullying. The</w:t>
      </w:r>
      <w:r w:rsidR="00537EBA" w:rsidRPr="000C5355">
        <w:rPr>
          <w:rFonts w:eastAsia="Arial" w:cs="Arial"/>
          <w:color w:val="000000"/>
          <w:lang w:eastAsia="en-GB"/>
        </w:rPr>
        <w:t>refore the expectation is that fire authorities will</w:t>
      </w:r>
      <w:r w:rsidRPr="000C5355">
        <w:rPr>
          <w:rFonts w:eastAsia="Arial" w:cs="Arial"/>
          <w:color w:val="000000"/>
          <w:lang w:eastAsia="en-GB"/>
        </w:rPr>
        <w:t xml:space="preserve"> already have</w:t>
      </w:r>
      <w:r w:rsidR="00537EBA" w:rsidRPr="000C5355">
        <w:rPr>
          <w:rFonts w:eastAsia="Arial" w:cs="Arial"/>
          <w:color w:val="000000"/>
          <w:lang w:eastAsia="en-GB"/>
        </w:rPr>
        <w:t xml:space="preserve"> </w:t>
      </w:r>
      <w:r w:rsidRPr="000C5355">
        <w:rPr>
          <w:rFonts w:eastAsia="Arial" w:cs="Arial"/>
          <w:i/>
          <w:color w:val="000000"/>
          <w:lang w:eastAsia="en-GB"/>
        </w:rPr>
        <w:t>‘set out and communicated the principles and strategies that are fundamental to developing an organisation which values all.’</w:t>
      </w:r>
      <w:r w:rsidRPr="000C5355">
        <w:rPr>
          <w:rFonts w:eastAsia="Arial" w:cs="Arial"/>
          <w:color w:val="000000"/>
          <w:lang w:eastAsia="en-GB"/>
        </w:rPr>
        <w:t xml:space="preserve">  </w:t>
      </w:r>
    </w:p>
    <w:p w14:paraId="2F9DAF0C" w14:textId="77777777" w:rsidR="000C5355" w:rsidRDefault="000C5355" w:rsidP="000C5355">
      <w:pPr>
        <w:pStyle w:val="ListParagraph"/>
        <w:numPr>
          <w:ilvl w:val="0"/>
          <w:numId w:val="0"/>
        </w:numPr>
        <w:spacing w:after="5" w:line="250" w:lineRule="auto"/>
        <w:ind w:left="720"/>
        <w:jc w:val="both"/>
        <w:rPr>
          <w:rFonts w:eastAsia="Arial" w:cs="Arial"/>
          <w:color w:val="000000"/>
          <w:lang w:eastAsia="en-GB"/>
        </w:rPr>
      </w:pPr>
    </w:p>
    <w:p w14:paraId="75E40A5A" w14:textId="77777777" w:rsidR="000C5355" w:rsidRDefault="00DC467B" w:rsidP="000C5355">
      <w:pPr>
        <w:pStyle w:val="ListParagraph"/>
        <w:numPr>
          <w:ilvl w:val="0"/>
          <w:numId w:val="13"/>
        </w:numPr>
        <w:spacing w:after="5" w:line="250" w:lineRule="auto"/>
        <w:ind w:left="426" w:hanging="349"/>
        <w:jc w:val="both"/>
        <w:rPr>
          <w:rFonts w:eastAsia="Arial" w:cs="Arial"/>
          <w:color w:val="000000"/>
          <w:lang w:eastAsia="en-GB"/>
        </w:rPr>
      </w:pPr>
      <w:r w:rsidRPr="000C5355">
        <w:rPr>
          <w:rFonts w:eastAsia="Arial" w:cs="Arial"/>
          <w:color w:val="000000"/>
          <w:lang w:eastAsia="en-GB"/>
        </w:rPr>
        <w:t>The NJC</w:t>
      </w:r>
      <w:r w:rsidR="00537EBA" w:rsidRPr="000C5355">
        <w:rPr>
          <w:rFonts w:eastAsia="Arial" w:cs="Arial"/>
          <w:color w:val="000000"/>
          <w:lang w:eastAsia="en-GB"/>
        </w:rPr>
        <w:t xml:space="preserve"> decided to return to these matters for review and </w:t>
      </w:r>
      <w:r w:rsidR="002450E2" w:rsidRPr="000C5355">
        <w:rPr>
          <w:rFonts w:eastAsia="Arial" w:cs="Arial"/>
          <w:color w:val="000000"/>
          <w:lang w:eastAsia="en-GB"/>
        </w:rPr>
        <w:t xml:space="preserve">to </w:t>
      </w:r>
      <w:r w:rsidR="0043776C" w:rsidRPr="000C5355">
        <w:rPr>
          <w:rFonts w:eastAsia="Arial" w:cs="Arial"/>
          <w:color w:val="000000"/>
          <w:lang w:eastAsia="en-GB"/>
        </w:rPr>
        <w:t xml:space="preserve">further </w:t>
      </w:r>
      <w:r w:rsidR="002450E2" w:rsidRPr="000C5355">
        <w:rPr>
          <w:rFonts w:eastAsia="Arial" w:cs="Arial"/>
          <w:color w:val="000000"/>
          <w:lang w:eastAsia="en-GB"/>
        </w:rPr>
        <w:t>develop its commitment, leading a piece of work to identify guidance in relation to any further strategies that could be used at local level to encourage improvement. I</w:t>
      </w:r>
      <w:r w:rsidR="00537EBA" w:rsidRPr="000C5355">
        <w:rPr>
          <w:rFonts w:eastAsia="Arial" w:cs="Arial"/>
          <w:color w:val="000000"/>
          <w:lang w:eastAsia="en-GB"/>
        </w:rPr>
        <w:t>n doing so</w:t>
      </w:r>
      <w:r w:rsidR="002450E2" w:rsidRPr="000C5355">
        <w:rPr>
          <w:rFonts w:eastAsia="Arial" w:cs="Arial"/>
          <w:color w:val="000000"/>
          <w:lang w:eastAsia="en-GB"/>
        </w:rPr>
        <w:t>,</w:t>
      </w:r>
      <w:r w:rsidRPr="000C5355">
        <w:rPr>
          <w:rFonts w:eastAsia="Arial" w:cs="Arial"/>
          <w:color w:val="000000"/>
          <w:lang w:eastAsia="en-GB"/>
        </w:rPr>
        <w:t xml:space="preserve"> it</w:t>
      </w:r>
      <w:r w:rsidR="00537EBA" w:rsidRPr="000C5355">
        <w:rPr>
          <w:rFonts w:eastAsia="Arial" w:cs="Arial"/>
          <w:color w:val="000000"/>
          <w:lang w:eastAsia="en-GB"/>
        </w:rPr>
        <w:t xml:space="preserve"> set up </w:t>
      </w:r>
      <w:r w:rsidR="0043776C" w:rsidRPr="000C5355">
        <w:rPr>
          <w:rFonts w:eastAsia="Arial" w:cs="Arial"/>
          <w:color w:val="000000"/>
          <w:lang w:eastAsia="en-GB"/>
        </w:rPr>
        <w:t xml:space="preserve">the IFSG </w:t>
      </w:r>
      <w:r w:rsidR="00537EBA" w:rsidRPr="000C5355">
        <w:rPr>
          <w:rFonts w:eastAsia="Arial" w:cs="Arial"/>
          <w:color w:val="000000"/>
          <w:lang w:eastAsia="en-GB"/>
        </w:rPr>
        <w:t xml:space="preserve">involving wider </w:t>
      </w:r>
      <w:r w:rsidR="002450E2" w:rsidRPr="000C5355">
        <w:rPr>
          <w:rFonts w:eastAsia="Arial" w:cs="Arial"/>
          <w:color w:val="000000"/>
          <w:lang w:eastAsia="en-GB"/>
        </w:rPr>
        <w:t xml:space="preserve">interested parties </w:t>
      </w:r>
      <w:proofErr w:type="spellStart"/>
      <w:r w:rsidR="00537EBA" w:rsidRPr="000C5355">
        <w:rPr>
          <w:rFonts w:eastAsia="Arial" w:cs="Arial"/>
          <w:color w:val="000000"/>
          <w:lang w:eastAsia="en-GB"/>
        </w:rPr>
        <w:t>ie</w:t>
      </w:r>
      <w:proofErr w:type="spellEnd"/>
      <w:r w:rsidR="00537EBA" w:rsidRPr="000C5355">
        <w:rPr>
          <w:rFonts w:eastAsia="Arial" w:cs="Arial"/>
          <w:color w:val="000000"/>
          <w:lang w:eastAsia="en-GB"/>
        </w:rPr>
        <w:t>, National Employers, N</w:t>
      </w:r>
      <w:r w:rsidR="009B0C24" w:rsidRPr="000C5355">
        <w:rPr>
          <w:rFonts w:eastAsia="Arial" w:cs="Arial"/>
          <w:color w:val="000000"/>
          <w:lang w:eastAsia="en-GB"/>
        </w:rPr>
        <w:t xml:space="preserve">ational </w:t>
      </w:r>
      <w:r w:rsidR="00537EBA" w:rsidRPr="000C5355">
        <w:rPr>
          <w:rFonts w:eastAsia="Arial" w:cs="Arial"/>
          <w:color w:val="000000"/>
          <w:lang w:eastAsia="en-GB"/>
        </w:rPr>
        <w:t>F</w:t>
      </w:r>
      <w:r w:rsidR="009B0C24" w:rsidRPr="000C5355">
        <w:rPr>
          <w:rFonts w:eastAsia="Arial" w:cs="Arial"/>
          <w:color w:val="000000"/>
          <w:lang w:eastAsia="en-GB"/>
        </w:rPr>
        <w:t xml:space="preserve">ire </w:t>
      </w:r>
      <w:r w:rsidR="00537EBA" w:rsidRPr="000C5355">
        <w:rPr>
          <w:rFonts w:eastAsia="Arial" w:cs="Arial"/>
          <w:color w:val="000000"/>
          <w:lang w:eastAsia="en-GB"/>
        </w:rPr>
        <w:t>C</w:t>
      </w:r>
      <w:r w:rsidR="009B0C24" w:rsidRPr="000C5355">
        <w:rPr>
          <w:rFonts w:eastAsia="Arial" w:cs="Arial"/>
          <w:color w:val="000000"/>
          <w:lang w:eastAsia="en-GB"/>
        </w:rPr>
        <w:t xml:space="preserve">hiefs </w:t>
      </w:r>
      <w:r w:rsidR="00537EBA" w:rsidRPr="000C5355">
        <w:rPr>
          <w:rFonts w:eastAsia="Arial" w:cs="Arial"/>
          <w:color w:val="000000"/>
          <w:lang w:eastAsia="en-GB"/>
        </w:rPr>
        <w:t>C</w:t>
      </w:r>
      <w:r w:rsidR="009B0C24" w:rsidRPr="000C5355">
        <w:rPr>
          <w:rFonts w:eastAsia="Arial" w:cs="Arial"/>
          <w:color w:val="000000"/>
          <w:lang w:eastAsia="en-GB"/>
        </w:rPr>
        <w:t>ouncil</w:t>
      </w:r>
      <w:r w:rsidR="00537EBA" w:rsidRPr="000C5355">
        <w:rPr>
          <w:rFonts w:eastAsia="Arial" w:cs="Arial"/>
          <w:color w:val="000000"/>
          <w:lang w:eastAsia="en-GB"/>
        </w:rPr>
        <w:t xml:space="preserve"> (the</w:t>
      </w:r>
      <w:r w:rsidR="002450E2" w:rsidRPr="000C5355">
        <w:rPr>
          <w:rFonts w:eastAsia="Arial" w:cs="Arial"/>
          <w:color w:val="000000"/>
          <w:lang w:eastAsia="en-GB"/>
        </w:rPr>
        <w:t>n</w:t>
      </w:r>
      <w:r w:rsidR="00537EBA" w:rsidRPr="000C5355">
        <w:rPr>
          <w:rFonts w:eastAsia="Arial" w:cs="Arial"/>
          <w:color w:val="000000"/>
          <w:lang w:eastAsia="en-GB"/>
        </w:rPr>
        <w:t xml:space="preserve"> </w:t>
      </w:r>
      <w:r w:rsidR="009B0C24" w:rsidRPr="000C5355">
        <w:rPr>
          <w:rFonts w:eastAsia="Arial" w:cs="Arial"/>
          <w:color w:val="000000"/>
          <w:lang w:eastAsia="en-GB"/>
        </w:rPr>
        <w:t xml:space="preserve">the </w:t>
      </w:r>
      <w:r w:rsidR="00537EBA" w:rsidRPr="000C5355">
        <w:rPr>
          <w:rFonts w:eastAsia="Arial" w:cs="Arial"/>
          <w:color w:val="000000"/>
          <w:lang w:eastAsia="en-GB"/>
        </w:rPr>
        <w:t>C</w:t>
      </w:r>
      <w:r w:rsidR="009B0C24" w:rsidRPr="000C5355">
        <w:rPr>
          <w:rFonts w:eastAsia="Arial" w:cs="Arial"/>
          <w:color w:val="000000"/>
          <w:lang w:eastAsia="en-GB"/>
        </w:rPr>
        <w:t xml:space="preserve">hief </w:t>
      </w:r>
      <w:r w:rsidR="00537EBA" w:rsidRPr="000C5355">
        <w:rPr>
          <w:rFonts w:eastAsia="Arial" w:cs="Arial"/>
          <w:color w:val="000000"/>
          <w:lang w:eastAsia="en-GB"/>
        </w:rPr>
        <w:t>F</w:t>
      </w:r>
      <w:r w:rsidR="009B0C24" w:rsidRPr="000C5355">
        <w:rPr>
          <w:rFonts w:eastAsia="Arial" w:cs="Arial"/>
          <w:color w:val="000000"/>
          <w:lang w:eastAsia="en-GB"/>
        </w:rPr>
        <w:t xml:space="preserve">ire </w:t>
      </w:r>
      <w:r w:rsidR="00537EBA" w:rsidRPr="000C5355">
        <w:rPr>
          <w:rFonts w:eastAsia="Arial" w:cs="Arial"/>
          <w:color w:val="000000"/>
          <w:lang w:eastAsia="en-GB"/>
        </w:rPr>
        <w:t>O</w:t>
      </w:r>
      <w:r w:rsidR="009B0C24" w:rsidRPr="000C5355">
        <w:rPr>
          <w:rFonts w:eastAsia="Arial" w:cs="Arial"/>
          <w:color w:val="000000"/>
          <w:lang w:eastAsia="en-GB"/>
        </w:rPr>
        <w:t xml:space="preserve">fficers </w:t>
      </w:r>
      <w:r w:rsidR="00537EBA" w:rsidRPr="000C5355">
        <w:rPr>
          <w:rFonts w:eastAsia="Arial" w:cs="Arial"/>
          <w:color w:val="000000"/>
          <w:lang w:eastAsia="en-GB"/>
        </w:rPr>
        <w:t>A</w:t>
      </w:r>
      <w:r w:rsidR="009B0C24" w:rsidRPr="000C5355">
        <w:rPr>
          <w:rFonts w:eastAsia="Arial" w:cs="Arial"/>
          <w:color w:val="000000"/>
          <w:lang w:eastAsia="en-GB"/>
        </w:rPr>
        <w:t>ssociation</w:t>
      </w:r>
      <w:r w:rsidR="00537EBA" w:rsidRPr="000C5355">
        <w:rPr>
          <w:rFonts w:eastAsia="Arial" w:cs="Arial"/>
          <w:color w:val="000000"/>
          <w:lang w:eastAsia="en-GB"/>
        </w:rPr>
        <w:t>), Fire Brigades Union</w:t>
      </w:r>
      <w:r w:rsidR="009B0C24" w:rsidRPr="000C5355">
        <w:rPr>
          <w:rFonts w:eastAsia="Arial" w:cs="Arial"/>
          <w:color w:val="000000"/>
          <w:lang w:eastAsia="en-GB"/>
        </w:rPr>
        <w:t xml:space="preserve"> (FBU)</w:t>
      </w:r>
      <w:r w:rsidR="00537EBA" w:rsidRPr="000C5355">
        <w:rPr>
          <w:rFonts w:eastAsia="Arial" w:cs="Arial"/>
          <w:color w:val="000000"/>
          <w:lang w:eastAsia="en-GB"/>
        </w:rPr>
        <w:t>, Fire Officers Association and the Fire and Rescue Service Association (then RFU). This</w:t>
      </w:r>
      <w:r w:rsidR="00C67999" w:rsidRPr="000C5355">
        <w:rPr>
          <w:rFonts w:eastAsia="Arial" w:cs="Arial"/>
          <w:color w:val="000000"/>
          <w:lang w:eastAsia="en-GB"/>
        </w:rPr>
        <w:t xml:space="preserve"> provides</w:t>
      </w:r>
      <w:r w:rsidR="00537EBA" w:rsidRPr="000C5355">
        <w:rPr>
          <w:rFonts w:eastAsia="Arial" w:cs="Arial"/>
          <w:color w:val="000000"/>
          <w:lang w:eastAsia="en-GB"/>
        </w:rPr>
        <w:t xml:space="preserve"> a unique opportunity at national level to </w:t>
      </w:r>
      <w:r w:rsidR="00C67999" w:rsidRPr="000C5355">
        <w:rPr>
          <w:rFonts w:eastAsia="Arial" w:cs="Arial"/>
          <w:color w:val="000000"/>
          <w:lang w:eastAsia="en-GB"/>
        </w:rPr>
        <w:t>discuss</w:t>
      </w:r>
      <w:r w:rsidR="00537EBA" w:rsidRPr="000C5355">
        <w:rPr>
          <w:rFonts w:eastAsia="Arial" w:cs="Arial"/>
          <w:color w:val="000000"/>
          <w:lang w:eastAsia="en-GB"/>
        </w:rPr>
        <w:t xml:space="preserve"> and take into account the views of employers, managers and workforce representatives</w:t>
      </w:r>
      <w:r w:rsidR="00BA5419" w:rsidRPr="000C5355">
        <w:rPr>
          <w:rFonts w:eastAsia="Arial" w:cs="Arial"/>
          <w:color w:val="000000"/>
          <w:lang w:eastAsia="en-GB"/>
        </w:rPr>
        <w:t xml:space="preserve"> together</w:t>
      </w:r>
      <w:r w:rsidR="00537EBA" w:rsidRPr="000C5355">
        <w:rPr>
          <w:rFonts w:eastAsia="Arial" w:cs="Arial"/>
          <w:color w:val="000000"/>
          <w:lang w:eastAsia="en-GB"/>
        </w:rPr>
        <w:t xml:space="preserve">. </w:t>
      </w:r>
      <w:r w:rsidR="00210BC7" w:rsidRPr="000C5355">
        <w:rPr>
          <w:rFonts w:eastAsia="Arial" w:cs="Arial"/>
          <w:color w:val="000000"/>
          <w:lang w:eastAsia="en-GB"/>
        </w:rPr>
        <w:t>The group has also engaged with special interest groups such as Stonewall, Asian Fire Service Association, Women in the Fire Service, Women in the Police Service, FBU women’s, BME and LGBT groups, Unison, GMB etc.</w:t>
      </w:r>
    </w:p>
    <w:p w14:paraId="4308F649" w14:textId="77777777" w:rsidR="000C5355" w:rsidRDefault="000C5355" w:rsidP="000C5355">
      <w:pPr>
        <w:pStyle w:val="ListParagraph"/>
        <w:numPr>
          <w:ilvl w:val="0"/>
          <w:numId w:val="0"/>
        </w:numPr>
        <w:spacing w:after="5" w:line="250" w:lineRule="auto"/>
        <w:ind w:left="426"/>
        <w:jc w:val="both"/>
        <w:rPr>
          <w:rFonts w:eastAsia="Arial" w:cs="Arial"/>
          <w:color w:val="000000"/>
          <w:lang w:eastAsia="en-GB"/>
        </w:rPr>
      </w:pPr>
    </w:p>
    <w:p w14:paraId="7224AE77" w14:textId="77777777" w:rsidR="000C5355" w:rsidRDefault="002450E2" w:rsidP="000C5355">
      <w:pPr>
        <w:pStyle w:val="ListParagraph"/>
        <w:numPr>
          <w:ilvl w:val="0"/>
          <w:numId w:val="13"/>
        </w:numPr>
        <w:spacing w:after="5" w:line="250" w:lineRule="auto"/>
        <w:ind w:left="426" w:hanging="349"/>
        <w:jc w:val="both"/>
        <w:rPr>
          <w:rFonts w:eastAsia="Arial" w:cs="Arial"/>
          <w:color w:val="000000"/>
          <w:lang w:eastAsia="en-GB"/>
        </w:rPr>
      </w:pPr>
      <w:r w:rsidRPr="000C5355">
        <w:rPr>
          <w:rFonts w:eastAsia="Arial" w:cs="Arial"/>
          <w:color w:val="000000"/>
          <w:lang w:eastAsia="en-GB"/>
        </w:rPr>
        <w:t xml:space="preserve">It was </w:t>
      </w:r>
      <w:r w:rsidR="00C67999" w:rsidRPr="000C5355">
        <w:rPr>
          <w:rFonts w:eastAsia="Arial" w:cs="Arial"/>
          <w:color w:val="000000"/>
          <w:lang w:eastAsia="en-GB"/>
        </w:rPr>
        <w:t xml:space="preserve">agreed </w:t>
      </w:r>
      <w:r w:rsidRPr="000C5355">
        <w:rPr>
          <w:rFonts w:eastAsia="Arial" w:cs="Arial"/>
          <w:color w:val="000000"/>
          <w:lang w:eastAsia="en-GB"/>
        </w:rPr>
        <w:t>that the purpose</w:t>
      </w:r>
      <w:r w:rsidRPr="002450E2">
        <w:t xml:space="preserve"> </w:t>
      </w:r>
      <w:r w:rsidRPr="000C5355">
        <w:rPr>
          <w:rFonts w:eastAsia="Arial" w:cs="Arial"/>
          <w:color w:val="000000"/>
          <w:lang w:eastAsia="en-GB"/>
        </w:rPr>
        <w:t xml:space="preserve">of </w:t>
      </w:r>
      <w:r w:rsidR="00CA747D" w:rsidRPr="000C5355">
        <w:rPr>
          <w:rFonts w:eastAsia="Arial" w:cs="Arial"/>
          <w:color w:val="000000"/>
          <w:lang w:eastAsia="en-GB"/>
        </w:rPr>
        <w:t>the IFSG</w:t>
      </w:r>
      <w:r w:rsidRPr="000C5355">
        <w:rPr>
          <w:rFonts w:eastAsia="Arial" w:cs="Arial"/>
          <w:color w:val="000000"/>
          <w:lang w:eastAsia="en-GB"/>
        </w:rPr>
        <w:t xml:space="preserve"> would be assessment of the current</w:t>
      </w:r>
      <w:r w:rsidR="00C67999" w:rsidRPr="000C5355">
        <w:rPr>
          <w:rFonts w:eastAsia="Arial" w:cs="Arial"/>
          <w:color w:val="000000"/>
          <w:lang w:eastAsia="en-GB"/>
        </w:rPr>
        <w:t>/starting</w:t>
      </w:r>
      <w:r w:rsidRPr="000C5355">
        <w:rPr>
          <w:rFonts w:eastAsia="Arial" w:cs="Arial"/>
          <w:color w:val="000000"/>
          <w:lang w:eastAsia="en-GB"/>
        </w:rPr>
        <w:t xml:space="preserve"> position and identification of guidance in relation to any further strategies that could be used at local level to lead to improvement. </w:t>
      </w:r>
    </w:p>
    <w:p w14:paraId="0AE7390B" w14:textId="77777777" w:rsidR="000C5355" w:rsidRDefault="000C5355" w:rsidP="000C5355">
      <w:pPr>
        <w:pStyle w:val="ListParagraph"/>
        <w:numPr>
          <w:ilvl w:val="0"/>
          <w:numId w:val="0"/>
        </w:numPr>
        <w:spacing w:after="5" w:line="250" w:lineRule="auto"/>
        <w:ind w:left="426"/>
        <w:jc w:val="both"/>
        <w:rPr>
          <w:rFonts w:eastAsia="Arial" w:cs="Arial"/>
          <w:color w:val="000000"/>
          <w:lang w:eastAsia="en-GB"/>
        </w:rPr>
      </w:pPr>
    </w:p>
    <w:p w14:paraId="21BA2773" w14:textId="77777777" w:rsidR="000C5355" w:rsidRDefault="00C67999" w:rsidP="000C5355">
      <w:pPr>
        <w:pStyle w:val="ListParagraph"/>
        <w:numPr>
          <w:ilvl w:val="0"/>
          <w:numId w:val="13"/>
        </w:numPr>
        <w:spacing w:after="5" w:line="250" w:lineRule="auto"/>
        <w:ind w:left="426" w:hanging="349"/>
        <w:jc w:val="both"/>
        <w:rPr>
          <w:rFonts w:eastAsia="Arial" w:cs="Arial"/>
          <w:color w:val="000000"/>
          <w:lang w:eastAsia="en-GB"/>
        </w:rPr>
      </w:pPr>
      <w:r w:rsidRPr="000C5355">
        <w:rPr>
          <w:rFonts w:eastAsia="Arial" w:cs="Arial"/>
          <w:color w:val="000000"/>
          <w:lang w:eastAsia="en-GB"/>
        </w:rPr>
        <w:t>Its first major task</w:t>
      </w:r>
      <w:r w:rsidR="0043776C" w:rsidRPr="000C5355">
        <w:rPr>
          <w:rFonts w:eastAsia="Arial" w:cs="Arial"/>
          <w:color w:val="000000"/>
          <w:lang w:eastAsia="en-GB"/>
        </w:rPr>
        <w:t xml:space="preserve"> (</w:t>
      </w:r>
      <w:r w:rsidRPr="000C5355">
        <w:rPr>
          <w:rFonts w:eastAsia="Arial" w:cs="Arial"/>
          <w:color w:val="000000"/>
          <w:lang w:eastAsia="en-GB"/>
        </w:rPr>
        <w:t>identification of the starting position</w:t>
      </w:r>
      <w:r w:rsidR="0043776C" w:rsidRPr="000C5355">
        <w:rPr>
          <w:rFonts w:eastAsia="Arial" w:cs="Arial"/>
          <w:color w:val="000000"/>
          <w:lang w:eastAsia="en-GB"/>
        </w:rPr>
        <w:t>)</w:t>
      </w:r>
      <w:r w:rsidRPr="000C5355">
        <w:rPr>
          <w:rFonts w:eastAsia="Arial" w:cs="Arial"/>
          <w:color w:val="000000"/>
          <w:lang w:eastAsia="en-GB"/>
        </w:rPr>
        <w:t xml:space="preserve"> proved to be complex and time consuming given the different ways in which relevant information was recorded (or not) within individual </w:t>
      </w:r>
      <w:r w:rsidR="009B0C24" w:rsidRPr="000C5355">
        <w:rPr>
          <w:rFonts w:eastAsia="Arial" w:cs="Arial"/>
          <w:color w:val="000000"/>
          <w:lang w:eastAsia="en-GB"/>
        </w:rPr>
        <w:t>fire and rescue services (</w:t>
      </w:r>
      <w:r w:rsidRPr="000C5355">
        <w:rPr>
          <w:rFonts w:eastAsia="Arial" w:cs="Arial"/>
          <w:color w:val="000000"/>
          <w:lang w:eastAsia="en-GB"/>
        </w:rPr>
        <w:t>FRSs</w:t>
      </w:r>
      <w:r w:rsidR="009B0C24" w:rsidRPr="000C5355">
        <w:rPr>
          <w:rFonts w:eastAsia="Arial" w:cs="Arial"/>
          <w:color w:val="000000"/>
          <w:lang w:eastAsia="en-GB"/>
        </w:rPr>
        <w:t>)</w:t>
      </w:r>
      <w:r w:rsidRPr="000C5355">
        <w:rPr>
          <w:rFonts w:eastAsia="Arial" w:cs="Arial"/>
          <w:color w:val="000000"/>
          <w:lang w:eastAsia="en-GB"/>
        </w:rPr>
        <w:t xml:space="preserve">. It did nonetheless provide the first in depth piece of </w:t>
      </w:r>
      <w:r w:rsidR="00BA5419" w:rsidRPr="000C5355">
        <w:rPr>
          <w:rFonts w:eastAsia="Arial" w:cs="Arial"/>
          <w:color w:val="000000"/>
          <w:lang w:eastAsia="en-GB"/>
        </w:rPr>
        <w:t xml:space="preserve">sector </w:t>
      </w:r>
      <w:r w:rsidRPr="000C5355">
        <w:rPr>
          <w:rFonts w:eastAsia="Arial" w:cs="Arial"/>
          <w:color w:val="000000"/>
          <w:lang w:eastAsia="en-GB"/>
        </w:rPr>
        <w:t>research for many years. A copy of the detailed</w:t>
      </w:r>
      <w:r w:rsidR="00C32D81" w:rsidRPr="000C5355">
        <w:rPr>
          <w:rFonts w:eastAsia="Arial" w:cs="Arial"/>
          <w:color w:val="000000"/>
          <w:lang w:eastAsia="en-GB"/>
        </w:rPr>
        <w:t xml:space="preserve"> Behaviour and Cultural Survey</w:t>
      </w:r>
      <w:r w:rsidRPr="000C5355">
        <w:rPr>
          <w:rFonts w:eastAsia="Arial" w:cs="Arial"/>
          <w:color w:val="000000"/>
          <w:lang w:eastAsia="en-GB"/>
        </w:rPr>
        <w:t xml:space="preserve"> </w:t>
      </w:r>
      <w:hyperlink r:id="rId10" w:history="1">
        <w:r w:rsidRPr="000C5355">
          <w:rPr>
            <w:rStyle w:val="Hyperlink"/>
            <w:rFonts w:eastAsia="Arial" w:cs="Arial"/>
            <w:lang w:eastAsia="en-GB"/>
          </w:rPr>
          <w:t>report</w:t>
        </w:r>
      </w:hyperlink>
      <w:r w:rsidRPr="000C5355">
        <w:rPr>
          <w:rFonts w:eastAsia="Arial" w:cs="Arial"/>
          <w:color w:val="000000"/>
          <w:lang w:eastAsia="en-GB"/>
        </w:rPr>
        <w:t xml:space="preserve"> was provided to F</w:t>
      </w:r>
      <w:r w:rsidR="00186C40" w:rsidRPr="000C5355">
        <w:rPr>
          <w:rFonts w:eastAsia="Arial" w:cs="Arial"/>
          <w:color w:val="000000"/>
          <w:lang w:eastAsia="en-GB"/>
        </w:rPr>
        <w:t xml:space="preserve">ire and </w:t>
      </w:r>
      <w:r w:rsidRPr="000C5355">
        <w:rPr>
          <w:rFonts w:eastAsia="Arial" w:cs="Arial"/>
          <w:color w:val="000000"/>
          <w:lang w:eastAsia="en-GB"/>
        </w:rPr>
        <w:t>R</w:t>
      </w:r>
      <w:r w:rsidR="00186C40" w:rsidRPr="000C5355">
        <w:rPr>
          <w:rFonts w:eastAsia="Arial" w:cs="Arial"/>
          <w:color w:val="000000"/>
          <w:lang w:eastAsia="en-GB"/>
        </w:rPr>
        <w:t xml:space="preserve">escue </w:t>
      </w:r>
      <w:r w:rsidRPr="000C5355">
        <w:rPr>
          <w:rFonts w:eastAsia="Arial" w:cs="Arial"/>
          <w:color w:val="000000"/>
          <w:lang w:eastAsia="en-GB"/>
        </w:rPr>
        <w:t>A</w:t>
      </w:r>
      <w:r w:rsidR="00186C40" w:rsidRPr="000C5355">
        <w:rPr>
          <w:rFonts w:eastAsia="Arial" w:cs="Arial"/>
          <w:color w:val="000000"/>
          <w:lang w:eastAsia="en-GB"/>
        </w:rPr>
        <w:t>uthorities (FRAs)</w:t>
      </w:r>
      <w:r w:rsidRPr="000C5355">
        <w:rPr>
          <w:rFonts w:eastAsia="Arial" w:cs="Arial"/>
          <w:color w:val="000000"/>
          <w:lang w:eastAsia="en-GB"/>
        </w:rPr>
        <w:t xml:space="preserve"> and FRSs. </w:t>
      </w:r>
    </w:p>
    <w:p w14:paraId="6AD6D09A" w14:textId="77777777" w:rsidR="000C5355" w:rsidRDefault="000C5355" w:rsidP="000C5355">
      <w:pPr>
        <w:pStyle w:val="ListParagraph"/>
        <w:numPr>
          <w:ilvl w:val="0"/>
          <w:numId w:val="0"/>
        </w:numPr>
        <w:spacing w:after="5" w:line="250" w:lineRule="auto"/>
        <w:ind w:left="426"/>
        <w:jc w:val="both"/>
        <w:rPr>
          <w:rFonts w:eastAsia="Arial" w:cs="Arial"/>
          <w:color w:val="000000"/>
          <w:lang w:eastAsia="en-GB"/>
        </w:rPr>
      </w:pPr>
    </w:p>
    <w:p w14:paraId="2020CAC4" w14:textId="77777777" w:rsidR="000C5355" w:rsidRPr="000C5355" w:rsidRDefault="00BA5419" w:rsidP="000C5355">
      <w:pPr>
        <w:pStyle w:val="ListParagraph"/>
        <w:numPr>
          <w:ilvl w:val="0"/>
          <w:numId w:val="13"/>
        </w:numPr>
        <w:spacing w:after="5" w:line="250" w:lineRule="auto"/>
        <w:ind w:left="426" w:hanging="349"/>
        <w:jc w:val="both"/>
        <w:rPr>
          <w:rFonts w:eastAsia="Arial" w:cs="Arial"/>
          <w:color w:val="000000"/>
          <w:lang w:eastAsia="en-GB"/>
        </w:rPr>
      </w:pPr>
      <w:r>
        <w:rPr>
          <w:lang w:eastAsia="en-GB"/>
        </w:rPr>
        <w:t xml:space="preserve">The group also committed to </w:t>
      </w:r>
      <w:r w:rsidR="002A31A5">
        <w:rPr>
          <w:lang w:eastAsia="en-GB"/>
        </w:rPr>
        <w:t xml:space="preserve">the provision of </w:t>
      </w:r>
      <w:r w:rsidRPr="00BA5419">
        <w:rPr>
          <w:lang w:eastAsia="en-GB"/>
        </w:rPr>
        <w:t xml:space="preserve">guidance in respect of </w:t>
      </w:r>
      <w:hyperlink r:id="rId11" w:history="1">
        <w:r w:rsidRPr="002A31A5">
          <w:rPr>
            <w:rStyle w:val="Hyperlink"/>
            <w:lang w:eastAsia="en-GB"/>
          </w:rPr>
          <w:t>Person</w:t>
        </w:r>
        <w:r w:rsidR="002A31A5" w:rsidRPr="002A31A5">
          <w:rPr>
            <w:rStyle w:val="Hyperlink"/>
            <w:lang w:eastAsia="en-GB"/>
          </w:rPr>
          <w:t>al Use of Social Media</w:t>
        </w:r>
      </w:hyperlink>
      <w:r w:rsidR="002A31A5">
        <w:rPr>
          <w:lang w:eastAsia="en-GB"/>
        </w:rPr>
        <w:t xml:space="preserve"> policies given the increasing cultural issues related to social media.</w:t>
      </w:r>
      <w:r w:rsidR="00210BC7">
        <w:rPr>
          <w:lang w:eastAsia="en-GB"/>
        </w:rPr>
        <w:t xml:space="preserve"> FRAs were encouraged to put</w:t>
      </w:r>
      <w:r w:rsidR="00210BC7" w:rsidRPr="00210BC7">
        <w:rPr>
          <w:lang w:eastAsia="en-GB"/>
        </w:rPr>
        <w:t xml:space="preserve"> in place such a policy where </w:t>
      </w:r>
      <w:r w:rsidR="00210BC7">
        <w:rPr>
          <w:lang w:eastAsia="en-GB"/>
        </w:rPr>
        <w:t xml:space="preserve">they did </w:t>
      </w:r>
      <w:r w:rsidR="00210BC7" w:rsidRPr="00210BC7">
        <w:rPr>
          <w:lang w:eastAsia="en-GB"/>
        </w:rPr>
        <w:t>already have one or to review existing policy</w:t>
      </w:r>
      <w:r w:rsidR="000C5355">
        <w:rPr>
          <w:lang w:eastAsia="en-GB"/>
        </w:rPr>
        <w:t>.</w:t>
      </w:r>
    </w:p>
    <w:p w14:paraId="5F99CAC0" w14:textId="77777777" w:rsidR="000C5355" w:rsidRPr="000C5355" w:rsidRDefault="000C5355" w:rsidP="000C5355">
      <w:pPr>
        <w:pStyle w:val="ListParagraph"/>
        <w:numPr>
          <w:ilvl w:val="0"/>
          <w:numId w:val="0"/>
        </w:numPr>
        <w:spacing w:after="5" w:line="250" w:lineRule="auto"/>
        <w:ind w:left="426"/>
        <w:jc w:val="both"/>
        <w:rPr>
          <w:rFonts w:eastAsia="Arial" w:cs="Arial"/>
          <w:color w:val="000000"/>
          <w:lang w:eastAsia="en-GB"/>
        </w:rPr>
      </w:pPr>
    </w:p>
    <w:p w14:paraId="1D60C935" w14:textId="77777777" w:rsidR="00C703B9" w:rsidRPr="00C703B9" w:rsidRDefault="00CA747D" w:rsidP="000C5355">
      <w:pPr>
        <w:pStyle w:val="ListParagraph"/>
        <w:numPr>
          <w:ilvl w:val="0"/>
          <w:numId w:val="13"/>
        </w:numPr>
        <w:spacing w:after="5" w:line="250" w:lineRule="auto"/>
        <w:ind w:left="426" w:hanging="349"/>
        <w:jc w:val="both"/>
        <w:rPr>
          <w:rFonts w:eastAsia="Arial" w:cs="Arial"/>
          <w:color w:val="000000"/>
          <w:lang w:eastAsia="en-GB"/>
        </w:rPr>
      </w:pPr>
      <w:r>
        <w:rPr>
          <w:lang w:eastAsia="en-GB"/>
        </w:rPr>
        <w:t>In developing the subsequent improvement strategies the IFSG undertook a substantial amount of work, building upon the Behaviour and Cultural Survey and engageme</w:t>
      </w:r>
      <w:r w:rsidR="00C703B9">
        <w:rPr>
          <w:lang w:eastAsia="en-GB"/>
        </w:rPr>
        <w:t>nt with special interest groups.</w:t>
      </w:r>
    </w:p>
    <w:p w14:paraId="01553A2C" w14:textId="19E46C4A" w:rsidR="00C703B9" w:rsidRPr="00C703B9" w:rsidRDefault="00CA747D" w:rsidP="00C703B9">
      <w:pPr>
        <w:pStyle w:val="ListParagraph"/>
        <w:numPr>
          <w:ilvl w:val="1"/>
          <w:numId w:val="13"/>
        </w:numPr>
        <w:spacing w:after="5" w:line="250" w:lineRule="auto"/>
        <w:jc w:val="both"/>
        <w:rPr>
          <w:rFonts w:eastAsia="Arial" w:cs="Arial"/>
          <w:color w:val="000000"/>
          <w:lang w:eastAsia="en-GB"/>
        </w:rPr>
      </w:pPr>
      <w:r>
        <w:rPr>
          <w:lang w:eastAsia="en-GB"/>
        </w:rPr>
        <w:lastRenderedPageBreak/>
        <w:t>Focus groups with female, BME and LGBT employees</w:t>
      </w:r>
      <w:r w:rsidR="00C703B9">
        <w:rPr>
          <w:lang w:eastAsia="en-GB"/>
        </w:rPr>
        <w:t>.</w:t>
      </w:r>
    </w:p>
    <w:p w14:paraId="7F3B26C7" w14:textId="77777777" w:rsidR="00C703B9" w:rsidRPr="00C703B9" w:rsidRDefault="00C703B9" w:rsidP="00C703B9">
      <w:pPr>
        <w:pStyle w:val="ListParagraph"/>
        <w:numPr>
          <w:ilvl w:val="0"/>
          <w:numId w:val="0"/>
        </w:numPr>
        <w:spacing w:after="5" w:line="250" w:lineRule="auto"/>
        <w:ind w:left="792"/>
        <w:jc w:val="both"/>
        <w:rPr>
          <w:rFonts w:eastAsia="Arial" w:cs="Arial"/>
          <w:color w:val="000000"/>
          <w:lang w:eastAsia="en-GB"/>
        </w:rPr>
      </w:pPr>
    </w:p>
    <w:p w14:paraId="09CFDB72" w14:textId="6B1B095A" w:rsidR="00C703B9" w:rsidRPr="00C703B9" w:rsidRDefault="00CA747D" w:rsidP="00C703B9">
      <w:pPr>
        <w:pStyle w:val="ListParagraph"/>
        <w:numPr>
          <w:ilvl w:val="1"/>
          <w:numId w:val="13"/>
        </w:numPr>
        <w:spacing w:after="5" w:line="250" w:lineRule="auto"/>
        <w:jc w:val="both"/>
        <w:rPr>
          <w:rFonts w:eastAsia="Arial" w:cs="Arial"/>
          <w:color w:val="000000"/>
          <w:lang w:eastAsia="en-GB"/>
        </w:rPr>
      </w:pPr>
      <w:r>
        <w:rPr>
          <w:lang w:eastAsia="en-GB"/>
        </w:rPr>
        <w:t>An all staff employee survey, whether uniformed or non-uniformed</w:t>
      </w:r>
      <w:r w:rsidR="00C703B9">
        <w:rPr>
          <w:lang w:eastAsia="en-GB"/>
        </w:rPr>
        <w:t>.</w:t>
      </w:r>
    </w:p>
    <w:p w14:paraId="1890983B" w14:textId="77777777" w:rsidR="00C703B9" w:rsidRPr="00C703B9" w:rsidRDefault="00C703B9" w:rsidP="00C703B9">
      <w:pPr>
        <w:pStyle w:val="ListParagraph"/>
        <w:numPr>
          <w:ilvl w:val="0"/>
          <w:numId w:val="0"/>
        </w:numPr>
        <w:spacing w:after="5" w:line="250" w:lineRule="auto"/>
        <w:ind w:left="792"/>
        <w:jc w:val="both"/>
        <w:rPr>
          <w:rFonts w:eastAsia="Arial" w:cs="Arial"/>
          <w:color w:val="000000"/>
          <w:lang w:eastAsia="en-GB"/>
        </w:rPr>
      </w:pPr>
    </w:p>
    <w:p w14:paraId="577184C2" w14:textId="77777777" w:rsidR="00C703B9" w:rsidRPr="00C703B9" w:rsidRDefault="00CA747D" w:rsidP="00C703B9">
      <w:pPr>
        <w:pStyle w:val="ListParagraph"/>
        <w:numPr>
          <w:ilvl w:val="1"/>
          <w:numId w:val="13"/>
        </w:numPr>
        <w:spacing w:after="5" w:line="250" w:lineRule="auto"/>
        <w:jc w:val="both"/>
        <w:rPr>
          <w:rFonts w:eastAsia="Arial" w:cs="Arial"/>
          <w:color w:val="000000"/>
          <w:lang w:eastAsia="en-GB"/>
        </w:rPr>
      </w:pPr>
      <w:r>
        <w:rPr>
          <w:lang w:eastAsia="en-GB"/>
        </w:rPr>
        <w:t>Four regional workshops with Equality and Diversity Officers and local union representa</w:t>
      </w:r>
      <w:r w:rsidR="00556293">
        <w:rPr>
          <w:lang w:eastAsia="en-GB"/>
        </w:rPr>
        <w:t>tives (FBU, RFU and FOA) who led on or had</w:t>
      </w:r>
      <w:r>
        <w:rPr>
          <w:lang w:eastAsia="en-GB"/>
        </w:rPr>
        <w:t xml:space="preserve"> an interest in that area.</w:t>
      </w:r>
    </w:p>
    <w:p w14:paraId="7E2CDB42" w14:textId="77777777" w:rsidR="00C703B9" w:rsidRPr="00C703B9" w:rsidRDefault="00C703B9" w:rsidP="00C703B9">
      <w:pPr>
        <w:pStyle w:val="ListParagraph"/>
        <w:numPr>
          <w:ilvl w:val="0"/>
          <w:numId w:val="0"/>
        </w:numPr>
        <w:spacing w:after="5" w:line="250" w:lineRule="auto"/>
        <w:ind w:left="792"/>
        <w:jc w:val="both"/>
        <w:rPr>
          <w:rFonts w:eastAsia="Arial" w:cs="Arial"/>
          <w:color w:val="000000"/>
          <w:lang w:eastAsia="en-GB"/>
        </w:rPr>
      </w:pPr>
    </w:p>
    <w:p w14:paraId="29AEC232" w14:textId="77777777" w:rsidR="00C703B9" w:rsidRPr="00C703B9" w:rsidRDefault="00CA747D" w:rsidP="00C703B9">
      <w:pPr>
        <w:pStyle w:val="ListParagraph"/>
        <w:numPr>
          <w:ilvl w:val="1"/>
          <w:numId w:val="13"/>
        </w:numPr>
        <w:spacing w:after="5" w:line="250" w:lineRule="auto"/>
        <w:jc w:val="both"/>
        <w:rPr>
          <w:rFonts w:eastAsia="Arial" w:cs="Arial"/>
          <w:color w:val="000000"/>
          <w:lang w:eastAsia="en-GB"/>
        </w:rPr>
      </w:pPr>
      <w:r>
        <w:rPr>
          <w:lang w:eastAsia="en-GB"/>
        </w:rPr>
        <w:t>Two workshops with senior fire service managers (majority CFOs)</w:t>
      </w:r>
      <w:r w:rsidR="00C703B9">
        <w:rPr>
          <w:lang w:eastAsia="en-GB"/>
        </w:rPr>
        <w:t>.</w:t>
      </w:r>
    </w:p>
    <w:p w14:paraId="71593FE8" w14:textId="77777777" w:rsidR="00C703B9" w:rsidRPr="00C703B9" w:rsidRDefault="00C703B9" w:rsidP="00C703B9">
      <w:pPr>
        <w:pStyle w:val="ListParagraph"/>
        <w:numPr>
          <w:ilvl w:val="0"/>
          <w:numId w:val="0"/>
        </w:numPr>
        <w:spacing w:after="5" w:line="250" w:lineRule="auto"/>
        <w:ind w:left="792"/>
        <w:jc w:val="both"/>
        <w:rPr>
          <w:rFonts w:eastAsia="Arial" w:cs="Arial"/>
          <w:color w:val="000000"/>
          <w:lang w:eastAsia="en-GB"/>
        </w:rPr>
      </w:pPr>
    </w:p>
    <w:p w14:paraId="7D3AEF7C" w14:textId="77777777" w:rsidR="00C703B9" w:rsidRPr="00C703B9" w:rsidRDefault="00CA747D" w:rsidP="00C703B9">
      <w:pPr>
        <w:pStyle w:val="ListParagraph"/>
        <w:numPr>
          <w:ilvl w:val="0"/>
          <w:numId w:val="13"/>
        </w:numPr>
        <w:spacing w:after="5" w:line="250" w:lineRule="auto"/>
        <w:jc w:val="both"/>
        <w:rPr>
          <w:rFonts w:eastAsia="Arial" w:cs="Arial"/>
          <w:color w:val="000000"/>
          <w:lang w:eastAsia="en-GB"/>
        </w:rPr>
      </w:pPr>
      <w:r>
        <w:rPr>
          <w:lang w:eastAsia="en-GB"/>
        </w:rPr>
        <w:t>Consistent messages emerged across the work undertaken, which allowed the group to be able to identify improvement strategies relating to four keys areas: promoting an inclusive culture (which includes tackling bullying and harassment; recruitment; progression and retention</w:t>
      </w:r>
      <w:r w:rsidR="00556293">
        <w:rPr>
          <w:lang w:eastAsia="en-GB"/>
        </w:rPr>
        <w:t>)</w:t>
      </w:r>
      <w:r>
        <w:rPr>
          <w:lang w:eastAsia="en-GB"/>
        </w:rPr>
        <w:t>.</w:t>
      </w:r>
      <w:r w:rsidR="00C62DC3">
        <w:rPr>
          <w:lang w:eastAsia="en-GB"/>
        </w:rPr>
        <w:t xml:space="preserve"> </w:t>
      </w:r>
    </w:p>
    <w:p w14:paraId="4A9485F2" w14:textId="77777777" w:rsidR="00C703B9" w:rsidRPr="00C703B9" w:rsidRDefault="00C703B9" w:rsidP="00C703B9">
      <w:pPr>
        <w:pStyle w:val="ListParagraph"/>
        <w:numPr>
          <w:ilvl w:val="0"/>
          <w:numId w:val="0"/>
        </w:numPr>
        <w:spacing w:after="5" w:line="250" w:lineRule="auto"/>
        <w:ind w:left="360"/>
        <w:jc w:val="both"/>
        <w:rPr>
          <w:rFonts w:eastAsia="Arial" w:cs="Arial"/>
          <w:color w:val="000000"/>
          <w:lang w:eastAsia="en-GB"/>
        </w:rPr>
      </w:pPr>
    </w:p>
    <w:p w14:paraId="22F24692" w14:textId="77777777" w:rsidR="00C703B9" w:rsidRPr="00C703B9" w:rsidRDefault="00C62DC3" w:rsidP="00C703B9">
      <w:pPr>
        <w:pStyle w:val="ListParagraph"/>
        <w:numPr>
          <w:ilvl w:val="0"/>
          <w:numId w:val="13"/>
        </w:numPr>
        <w:spacing w:after="5" w:line="250" w:lineRule="auto"/>
        <w:jc w:val="both"/>
        <w:rPr>
          <w:rFonts w:eastAsia="Arial" w:cs="Arial"/>
          <w:color w:val="000000"/>
          <w:lang w:eastAsia="en-GB"/>
        </w:rPr>
      </w:pPr>
      <w:r>
        <w:rPr>
          <w:lang w:eastAsia="en-GB"/>
        </w:rPr>
        <w:t xml:space="preserve">As a general point the IFSG identified a need </w:t>
      </w:r>
      <w:r w:rsidR="00CA747D">
        <w:rPr>
          <w:lang w:eastAsia="en-GB"/>
        </w:rPr>
        <w:t>for visible senior ownership and leadership - to lead by example and to ensure that local strategies and initiatives become reality on the ground, thereby embedding inclusion as the norm. Within a service this should be at chief officer level. Within a fire authority a specific member of the authority should hold the portfolio</w:t>
      </w:r>
      <w:r>
        <w:rPr>
          <w:lang w:eastAsia="en-GB"/>
        </w:rPr>
        <w:t xml:space="preserve">. </w:t>
      </w:r>
    </w:p>
    <w:p w14:paraId="2169C9CC" w14:textId="77777777" w:rsidR="00C703B9" w:rsidRPr="00C703B9" w:rsidRDefault="00C703B9" w:rsidP="00C703B9">
      <w:pPr>
        <w:pStyle w:val="ListParagraph"/>
        <w:numPr>
          <w:ilvl w:val="0"/>
          <w:numId w:val="0"/>
        </w:numPr>
        <w:spacing w:after="5" w:line="250" w:lineRule="auto"/>
        <w:ind w:left="360"/>
        <w:jc w:val="both"/>
        <w:rPr>
          <w:rFonts w:eastAsia="Arial" w:cs="Arial"/>
          <w:color w:val="000000"/>
          <w:lang w:eastAsia="en-GB"/>
        </w:rPr>
      </w:pPr>
    </w:p>
    <w:p w14:paraId="7FD2C589" w14:textId="77777777" w:rsidR="00C703B9" w:rsidRPr="00C703B9" w:rsidRDefault="00556293" w:rsidP="00C703B9">
      <w:pPr>
        <w:pStyle w:val="ListParagraph"/>
        <w:numPr>
          <w:ilvl w:val="0"/>
          <w:numId w:val="13"/>
        </w:numPr>
        <w:spacing w:after="5" w:line="250" w:lineRule="auto"/>
        <w:jc w:val="both"/>
        <w:rPr>
          <w:rFonts w:eastAsia="Arial" w:cs="Arial"/>
          <w:color w:val="000000"/>
          <w:lang w:eastAsia="en-GB"/>
        </w:rPr>
      </w:pPr>
      <w:r>
        <w:rPr>
          <w:lang w:eastAsia="en-GB"/>
        </w:rPr>
        <w:t xml:space="preserve">The strategies were </w:t>
      </w:r>
      <w:hyperlink r:id="rId12" w:history="1">
        <w:r w:rsidRPr="00556293">
          <w:rPr>
            <w:rStyle w:val="Hyperlink"/>
            <w:lang w:eastAsia="en-GB"/>
          </w:rPr>
          <w:t>circulated</w:t>
        </w:r>
      </w:hyperlink>
      <w:r>
        <w:rPr>
          <w:lang w:eastAsia="en-GB"/>
        </w:rPr>
        <w:t xml:space="preserve"> to FRA/FRSs and the unions also brought them to the attention of their members</w:t>
      </w:r>
      <w:r w:rsidR="00FB180B">
        <w:rPr>
          <w:lang w:eastAsia="en-GB"/>
        </w:rPr>
        <w:t xml:space="preserve">. The support of </w:t>
      </w:r>
      <w:r>
        <w:rPr>
          <w:lang w:eastAsia="en-GB"/>
        </w:rPr>
        <w:t>employers</w:t>
      </w:r>
      <w:r w:rsidR="00FB180B">
        <w:rPr>
          <w:lang w:eastAsia="en-GB"/>
        </w:rPr>
        <w:t>, managers</w:t>
      </w:r>
      <w:r>
        <w:rPr>
          <w:lang w:eastAsia="en-GB"/>
        </w:rPr>
        <w:t xml:space="preserve"> and employees alike </w:t>
      </w:r>
      <w:r w:rsidR="00FB180B">
        <w:rPr>
          <w:lang w:eastAsia="en-GB"/>
        </w:rPr>
        <w:t xml:space="preserve">was sought </w:t>
      </w:r>
      <w:r>
        <w:rPr>
          <w:lang w:eastAsia="en-GB"/>
        </w:rPr>
        <w:t xml:space="preserve">in taking them forward and delivering improvement. FRA and FRSs were asked to consider the strategies suggested positively at both member and officer levels. The strategies were widely welcomed and supported. </w:t>
      </w:r>
    </w:p>
    <w:p w14:paraId="60D11760" w14:textId="77777777" w:rsidR="00C703B9" w:rsidRPr="00C703B9" w:rsidRDefault="00C703B9" w:rsidP="00C703B9">
      <w:pPr>
        <w:pStyle w:val="ListParagraph"/>
        <w:numPr>
          <w:ilvl w:val="0"/>
          <w:numId w:val="0"/>
        </w:numPr>
        <w:spacing w:after="5" w:line="250" w:lineRule="auto"/>
        <w:ind w:left="360"/>
        <w:jc w:val="both"/>
        <w:rPr>
          <w:rFonts w:eastAsia="Arial" w:cs="Arial"/>
          <w:color w:val="000000"/>
          <w:lang w:eastAsia="en-GB"/>
        </w:rPr>
      </w:pPr>
    </w:p>
    <w:p w14:paraId="376A53F7" w14:textId="77777777" w:rsidR="00C703B9" w:rsidRPr="00C703B9" w:rsidRDefault="00556293" w:rsidP="00C703B9">
      <w:pPr>
        <w:pStyle w:val="ListParagraph"/>
        <w:numPr>
          <w:ilvl w:val="0"/>
          <w:numId w:val="13"/>
        </w:numPr>
        <w:spacing w:after="5" w:line="250" w:lineRule="auto"/>
        <w:jc w:val="both"/>
        <w:rPr>
          <w:rFonts w:eastAsia="Arial" w:cs="Arial"/>
          <w:color w:val="000000"/>
          <w:lang w:eastAsia="en-GB"/>
        </w:rPr>
      </w:pPr>
      <w:r>
        <w:rPr>
          <w:lang w:eastAsia="en-GB"/>
        </w:rPr>
        <w:t xml:space="preserve">Having allowed time for </w:t>
      </w:r>
      <w:r w:rsidR="00FB180B">
        <w:rPr>
          <w:lang w:eastAsia="en-GB"/>
        </w:rPr>
        <w:t>the strategies to become embedded</w:t>
      </w:r>
      <w:r w:rsidR="00186C40">
        <w:rPr>
          <w:lang w:eastAsia="en-GB"/>
        </w:rPr>
        <w:t>,</w:t>
      </w:r>
      <w:r w:rsidR="00FB180B">
        <w:rPr>
          <w:lang w:eastAsia="en-GB"/>
        </w:rPr>
        <w:t xml:space="preserve"> the IFSG will now move into a monitoring role to assess progress made and any further</w:t>
      </w:r>
      <w:r w:rsidR="00C703B9">
        <w:rPr>
          <w:lang w:eastAsia="en-GB"/>
        </w:rPr>
        <w:t xml:space="preserve"> work required.</w:t>
      </w:r>
    </w:p>
    <w:p w14:paraId="534E7582" w14:textId="77777777" w:rsidR="00C703B9" w:rsidRPr="00C703B9" w:rsidRDefault="00C703B9" w:rsidP="00C703B9">
      <w:pPr>
        <w:pStyle w:val="ListParagraph"/>
        <w:numPr>
          <w:ilvl w:val="0"/>
          <w:numId w:val="0"/>
        </w:numPr>
        <w:spacing w:after="5" w:line="250" w:lineRule="auto"/>
        <w:ind w:left="360"/>
        <w:jc w:val="both"/>
        <w:rPr>
          <w:rFonts w:eastAsia="Arial" w:cs="Arial"/>
          <w:color w:val="000000"/>
          <w:lang w:eastAsia="en-GB"/>
        </w:rPr>
      </w:pPr>
    </w:p>
    <w:p w14:paraId="1D79BDB5" w14:textId="350DAA2B" w:rsidR="00C703B9" w:rsidRPr="00C703B9" w:rsidRDefault="00FB180B" w:rsidP="00C703B9">
      <w:pPr>
        <w:pStyle w:val="ListParagraph"/>
        <w:numPr>
          <w:ilvl w:val="0"/>
          <w:numId w:val="13"/>
        </w:numPr>
        <w:spacing w:after="5" w:line="250" w:lineRule="auto"/>
        <w:jc w:val="both"/>
        <w:rPr>
          <w:rFonts w:eastAsia="Arial" w:cs="Arial"/>
          <w:color w:val="000000"/>
          <w:lang w:eastAsia="en-GB"/>
        </w:rPr>
      </w:pPr>
      <w:r>
        <w:rPr>
          <w:lang w:eastAsia="en-GB"/>
        </w:rPr>
        <w:t>The IFSG</w:t>
      </w:r>
      <w:r w:rsidRPr="00FB180B">
        <w:rPr>
          <w:lang w:eastAsia="en-GB"/>
        </w:rPr>
        <w:t xml:space="preserve"> is aware of work also now being undertaken through other channels such as the NFCC</w:t>
      </w:r>
      <w:r>
        <w:rPr>
          <w:lang w:eastAsia="en-GB"/>
        </w:rPr>
        <w:t xml:space="preserve">, </w:t>
      </w:r>
      <w:r w:rsidRPr="00FB180B">
        <w:rPr>
          <w:lang w:eastAsia="en-GB"/>
        </w:rPr>
        <w:t>the Equality Framework in England</w:t>
      </w:r>
      <w:r>
        <w:rPr>
          <w:lang w:eastAsia="en-GB"/>
        </w:rPr>
        <w:t>, the Home Office</w:t>
      </w:r>
      <w:r w:rsidRPr="00FB180B">
        <w:rPr>
          <w:lang w:eastAsia="en-GB"/>
        </w:rPr>
        <w:t xml:space="preserve"> and the Memorandum of Understanding developed by the LGA</w:t>
      </w:r>
      <w:r>
        <w:rPr>
          <w:lang w:eastAsia="en-GB"/>
        </w:rPr>
        <w:t xml:space="preserve">. It has engaged too in that work feeling it </w:t>
      </w:r>
      <w:r w:rsidRPr="00FB180B">
        <w:rPr>
          <w:lang w:eastAsia="en-GB"/>
        </w:rPr>
        <w:t>is important that these various areas of activity comp</w:t>
      </w:r>
      <w:r w:rsidR="00C703B9">
        <w:rPr>
          <w:lang w:eastAsia="en-GB"/>
        </w:rPr>
        <w:t>lement and reinforce each other.</w:t>
      </w:r>
    </w:p>
    <w:p w14:paraId="20E10FFE" w14:textId="77777777" w:rsidR="00C703B9" w:rsidRPr="00C703B9" w:rsidRDefault="00C703B9" w:rsidP="00C703B9">
      <w:pPr>
        <w:pStyle w:val="ListParagraph"/>
        <w:numPr>
          <w:ilvl w:val="0"/>
          <w:numId w:val="0"/>
        </w:numPr>
        <w:spacing w:after="5" w:line="250" w:lineRule="auto"/>
        <w:ind w:left="360"/>
        <w:jc w:val="both"/>
        <w:rPr>
          <w:rFonts w:eastAsia="Arial" w:cs="Arial"/>
          <w:color w:val="000000"/>
          <w:lang w:eastAsia="en-GB"/>
        </w:rPr>
      </w:pPr>
    </w:p>
    <w:p w14:paraId="7D440200" w14:textId="7365BBC3" w:rsidR="00C703B9" w:rsidRPr="00C703B9" w:rsidRDefault="00C703B9" w:rsidP="00C703B9">
      <w:pPr>
        <w:spacing w:after="5" w:line="250" w:lineRule="auto"/>
        <w:ind w:left="0" w:firstLine="0"/>
        <w:jc w:val="both"/>
        <w:rPr>
          <w:rFonts w:eastAsia="Arial" w:cs="Arial"/>
          <w:b/>
          <w:color w:val="000000"/>
          <w:lang w:eastAsia="en-GB"/>
        </w:rPr>
      </w:pPr>
      <w:r w:rsidRPr="00C703B9">
        <w:rPr>
          <w:rFonts w:eastAsia="Arial" w:cs="Arial"/>
          <w:b/>
          <w:color w:val="000000"/>
          <w:lang w:eastAsia="en-GB"/>
        </w:rPr>
        <w:t>Implications for Wales</w:t>
      </w:r>
    </w:p>
    <w:p w14:paraId="1386192E" w14:textId="77777777" w:rsidR="00C703B9" w:rsidRPr="00C703B9" w:rsidRDefault="00C703B9" w:rsidP="00C703B9">
      <w:pPr>
        <w:spacing w:after="5" w:line="250" w:lineRule="auto"/>
        <w:ind w:left="0" w:firstLine="0"/>
        <w:jc w:val="both"/>
        <w:rPr>
          <w:rFonts w:eastAsia="Arial" w:cs="Arial"/>
          <w:color w:val="000000"/>
          <w:lang w:eastAsia="en-GB"/>
        </w:rPr>
      </w:pPr>
    </w:p>
    <w:p w14:paraId="75DB36C3" w14:textId="323B069F" w:rsidR="00D65433" w:rsidRPr="00C703B9" w:rsidRDefault="00FB180B" w:rsidP="00C703B9">
      <w:pPr>
        <w:pStyle w:val="ListParagraph"/>
        <w:numPr>
          <w:ilvl w:val="0"/>
          <w:numId w:val="13"/>
        </w:numPr>
        <w:spacing w:after="5" w:line="250" w:lineRule="auto"/>
        <w:jc w:val="both"/>
        <w:rPr>
          <w:rFonts w:eastAsia="Arial" w:cs="Arial"/>
          <w:color w:val="000000"/>
          <w:lang w:eastAsia="en-GB"/>
        </w:rPr>
      </w:pPr>
      <w:r>
        <w:rPr>
          <w:lang w:eastAsia="en-GB"/>
        </w:rPr>
        <w:t xml:space="preserve">The NJC is a UK-wide body. </w:t>
      </w:r>
      <w:r w:rsidR="00C80DD5">
        <w:rPr>
          <w:lang w:eastAsia="en-GB"/>
        </w:rPr>
        <w:t xml:space="preserve">The WLGA is one of the four employer stakeholder bodies on the NJC </w:t>
      </w:r>
      <w:r>
        <w:rPr>
          <w:lang w:eastAsia="en-GB"/>
        </w:rPr>
        <w:t>and therefore fully involved in the work of the group.</w:t>
      </w:r>
    </w:p>
    <w:p w14:paraId="752F4954" w14:textId="20C8DEA9" w:rsidR="00C703B9" w:rsidRDefault="00C703B9" w:rsidP="00C703B9">
      <w:pPr>
        <w:spacing w:after="5" w:line="250" w:lineRule="auto"/>
        <w:ind w:left="0" w:firstLine="0"/>
        <w:jc w:val="both"/>
        <w:rPr>
          <w:lang w:eastAsia="en-GB"/>
        </w:rPr>
      </w:pPr>
      <w:r>
        <w:rPr>
          <w:lang w:eastAsia="en-GB"/>
        </w:rPr>
        <w:t xml:space="preserve"> </w:t>
      </w:r>
    </w:p>
    <w:p w14:paraId="6BFB803F" w14:textId="3B14C6A0" w:rsidR="00C703B9" w:rsidRPr="00C703B9" w:rsidRDefault="00C703B9" w:rsidP="00C703B9">
      <w:pPr>
        <w:ind w:left="567" w:hanging="567"/>
        <w:jc w:val="both"/>
        <w:rPr>
          <w:b/>
          <w:lang w:eastAsia="en-GB"/>
        </w:rPr>
      </w:pPr>
      <w:r w:rsidRPr="00C703B9">
        <w:rPr>
          <w:b/>
          <w:lang w:eastAsia="en-GB"/>
        </w:rPr>
        <w:t>Next Steps</w:t>
      </w:r>
    </w:p>
    <w:p w14:paraId="321D155A" w14:textId="34E9186E" w:rsidR="00C703B9" w:rsidRPr="00C703B9" w:rsidRDefault="00C703B9" w:rsidP="00C703B9">
      <w:pPr>
        <w:pStyle w:val="ListParagraph"/>
        <w:numPr>
          <w:ilvl w:val="0"/>
          <w:numId w:val="13"/>
        </w:numPr>
        <w:spacing w:after="5" w:line="250" w:lineRule="auto"/>
        <w:jc w:val="both"/>
        <w:rPr>
          <w:rFonts w:eastAsia="Arial" w:cs="Arial"/>
          <w:color w:val="000000"/>
          <w:lang w:eastAsia="en-GB"/>
        </w:rPr>
      </w:pPr>
      <w:r>
        <w:rPr>
          <w:rFonts w:eastAsia="Arial" w:cs="Arial"/>
          <w:color w:val="000000"/>
          <w:lang w:eastAsia="en-GB"/>
        </w:rPr>
        <w:t>Officers</w:t>
      </w:r>
      <w:r w:rsidRPr="00C703B9">
        <w:rPr>
          <w:rFonts w:eastAsia="Arial" w:cs="Arial"/>
          <w:color w:val="000000"/>
          <w:lang w:eastAsia="en-GB"/>
        </w:rPr>
        <w:t xml:space="preserve"> to note member comments</w:t>
      </w:r>
      <w:r>
        <w:rPr>
          <w:rFonts w:eastAsia="Arial" w:cs="Arial"/>
          <w:color w:val="000000"/>
          <w:lang w:eastAsia="en-GB"/>
        </w:rPr>
        <w:t xml:space="preserve"> and take forward any suggestions.</w:t>
      </w:r>
      <w:bookmarkStart w:id="1" w:name="_GoBack"/>
      <w:bookmarkEnd w:id="1"/>
    </w:p>
    <w:p w14:paraId="6BA70FE8" w14:textId="77777777" w:rsidR="00C703B9" w:rsidRPr="00C703B9" w:rsidRDefault="00C703B9" w:rsidP="00C703B9">
      <w:pPr>
        <w:jc w:val="both"/>
        <w:rPr>
          <w:b/>
          <w:lang w:eastAsia="en-GB"/>
        </w:rPr>
      </w:pPr>
    </w:p>
    <w:p w14:paraId="5837A1C7" w14:textId="77777777" w:rsidR="009B6F95" w:rsidRDefault="009B6F95" w:rsidP="00D65433">
      <w:pPr>
        <w:ind w:left="360" w:hanging="360"/>
        <w:rPr>
          <w:rStyle w:val="ReportTemplate"/>
        </w:rPr>
      </w:pPr>
    </w:p>
    <w:p w14:paraId="5837A1C8" w14:textId="77777777" w:rsidR="009B6F95" w:rsidRPr="00C803F3" w:rsidRDefault="009B6F95"/>
    <w:sectPr w:rsidR="009B6F95" w:rsidRPr="00C803F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C703B9" w:rsidRPr="00C803F3" w:rsidRDefault="00C703B9" w:rsidP="00C803F3">
      <w:r>
        <w:separator/>
      </w:r>
    </w:p>
  </w:endnote>
  <w:endnote w:type="continuationSeparator" w:id="0">
    <w:p w14:paraId="5837A1CE" w14:textId="77777777" w:rsidR="00C703B9" w:rsidRPr="00C803F3" w:rsidRDefault="00C703B9"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C703B9" w:rsidRPr="00C803F3" w:rsidRDefault="00C703B9" w:rsidP="00C803F3">
      <w:r>
        <w:separator/>
      </w:r>
    </w:p>
  </w:footnote>
  <w:footnote w:type="continuationSeparator" w:id="0">
    <w:p w14:paraId="5837A1CC" w14:textId="77777777" w:rsidR="00C703B9" w:rsidRPr="00C803F3" w:rsidRDefault="00C703B9"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C703B9" w:rsidRDefault="00C703B9">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C703B9" w:rsidRPr="00C25CA7" w14:paraId="5837A1D2" w14:textId="77777777" w:rsidTr="000F69FB">
      <w:trPr>
        <w:trHeight w:val="416"/>
      </w:trPr>
      <w:tc>
        <w:tcPr>
          <w:tcW w:w="5812" w:type="dxa"/>
          <w:vMerge w:val="restart"/>
        </w:tcPr>
        <w:p w14:paraId="5837A1D0" w14:textId="77777777" w:rsidR="00C703B9" w:rsidRPr="00C803F3" w:rsidRDefault="00C703B9"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Content>
          <w:tc>
            <w:tcPr>
              <w:tcW w:w="4106" w:type="dxa"/>
            </w:tcPr>
            <w:p w14:paraId="6D7CAE8B" w14:textId="77777777" w:rsidR="00C703B9" w:rsidRDefault="00C703B9" w:rsidP="00E37C8D">
              <w:pPr>
                <w:pStyle w:val="Header"/>
                <w:ind w:left="0" w:firstLine="0"/>
                <w:rPr>
                  <w:rFonts w:cs="Arial"/>
                  <w:b/>
                </w:rPr>
              </w:pPr>
              <w:r w:rsidRPr="00C23A63">
                <w:rPr>
                  <w:rFonts w:cs="Arial"/>
                  <w:b/>
                </w:rPr>
                <w:t xml:space="preserve">Fire </w:t>
              </w:r>
              <w:r>
                <w:rPr>
                  <w:rFonts w:cs="Arial"/>
                  <w:b/>
                </w:rPr>
                <w:t>Services Management Committee</w:t>
              </w:r>
            </w:p>
            <w:p w14:paraId="5837A1D1" w14:textId="2AF3FEA4" w:rsidR="00C703B9" w:rsidRPr="00C803F3" w:rsidRDefault="00C703B9" w:rsidP="00C803F3"/>
          </w:tc>
        </w:sdtContent>
      </w:sdt>
    </w:tr>
    <w:tr w:rsidR="00C703B9" w14:paraId="5837A1D5" w14:textId="77777777" w:rsidTr="000F69FB">
      <w:trPr>
        <w:trHeight w:val="406"/>
      </w:trPr>
      <w:tc>
        <w:tcPr>
          <w:tcW w:w="5812" w:type="dxa"/>
          <w:vMerge/>
        </w:tcPr>
        <w:p w14:paraId="5837A1D3" w14:textId="77777777" w:rsidR="00C703B9" w:rsidRPr="00A627DD" w:rsidRDefault="00C703B9" w:rsidP="00C803F3"/>
      </w:tc>
      <w:tc>
        <w:tcPr>
          <w:tcW w:w="4106" w:type="dxa"/>
        </w:tcPr>
        <w:sdt>
          <w:sdtPr>
            <w:alias w:val="Date"/>
            <w:tag w:val="Date"/>
            <w:id w:val="-488943452"/>
            <w:placeholder>
              <w:docPart w:val="DC36D9B85A214F14AB68618A90760C36"/>
            </w:placeholder>
            <w:date w:fullDate="2019-01-25T00:00:00Z">
              <w:dateFormat w:val="dd MMMM yyyy"/>
              <w:lid w:val="en-GB"/>
              <w:storeMappedDataAs w:val="dateTime"/>
              <w:calendar w:val="gregorian"/>
            </w:date>
          </w:sdtPr>
          <w:sdtContent>
            <w:p w14:paraId="5837A1D4" w14:textId="311F6E49" w:rsidR="00C703B9" w:rsidRPr="00C803F3" w:rsidRDefault="00C703B9" w:rsidP="00EF538C">
              <w:r>
                <w:t>25 January 2019</w:t>
              </w:r>
            </w:p>
          </w:sdtContent>
        </w:sdt>
      </w:tc>
    </w:tr>
    <w:tr w:rsidR="00C703B9" w:rsidRPr="00C25CA7" w14:paraId="5837A1D8" w14:textId="77777777" w:rsidTr="000F69FB">
      <w:trPr>
        <w:trHeight w:val="89"/>
      </w:trPr>
      <w:tc>
        <w:tcPr>
          <w:tcW w:w="5812" w:type="dxa"/>
          <w:vMerge/>
        </w:tcPr>
        <w:p w14:paraId="5837A1D6" w14:textId="77777777" w:rsidR="00C703B9" w:rsidRPr="00A627DD" w:rsidRDefault="00C703B9" w:rsidP="00C803F3"/>
      </w:tc>
      <w:tc>
        <w:tcPr>
          <w:tcW w:w="4106" w:type="dxa"/>
        </w:tcPr>
        <w:sdt>
          <w:sdtPr>
            <w:alias w:val="Item no."/>
            <w:tag w:val="Item no."/>
            <w:id w:val="-624237752"/>
            <w:placeholder>
              <w:docPart w:val="E82C81CF1FFA4ABEBE434B5B73B7C3E5"/>
            </w:placeholder>
          </w:sdtPr>
          <w:sdtContent>
            <w:p w14:paraId="5837A1D7" w14:textId="0D0F5A5C" w:rsidR="00C703B9" w:rsidRPr="00C803F3" w:rsidRDefault="00C703B9" w:rsidP="00E37C8D">
              <w:r>
                <w:t xml:space="preserve">  </w:t>
              </w:r>
            </w:p>
          </w:sdtContent>
        </w:sdt>
      </w:tc>
    </w:tr>
  </w:tbl>
  <w:p w14:paraId="5837A1D9" w14:textId="77777777" w:rsidR="00C703B9" w:rsidRDefault="00C703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2440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572EB3"/>
    <w:multiLevelType w:val="hybridMultilevel"/>
    <w:tmpl w:val="9CCCD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ED72F4"/>
    <w:multiLevelType w:val="hybridMultilevel"/>
    <w:tmpl w:val="BC547D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F4B7D5B"/>
    <w:multiLevelType w:val="hybridMultilevel"/>
    <w:tmpl w:val="CAE65538"/>
    <w:lvl w:ilvl="0" w:tplc="994A1616">
      <w:start w:val="5"/>
      <w:numFmt w:val="decimal"/>
      <w:lvlText w:val="%1."/>
      <w:lvlJc w:val="left"/>
      <w:pPr>
        <w:ind w:left="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ACF8A0">
      <w:start w:val="1"/>
      <w:numFmt w:val="lowerRoman"/>
      <w:lvlText w:val="(%2)"/>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CEC788">
      <w:start w:val="1"/>
      <w:numFmt w:val="lowerRoman"/>
      <w:lvlText w:val="%3"/>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E4B69E">
      <w:start w:val="1"/>
      <w:numFmt w:val="decimal"/>
      <w:lvlText w:val="%4"/>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C85084">
      <w:start w:val="1"/>
      <w:numFmt w:val="lowerLetter"/>
      <w:lvlText w:val="%5"/>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BEE7D4A">
      <w:start w:val="1"/>
      <w:numFmt w:val="lowerRoman"/>
      <w:lvlText w:val="%6"/>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8F8189C">
      <w:start w:val="1"/>
      <w:numFmt w:val="decimal"/>
      <w:lvlText w:val="%7"/>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7CB846">
      <w:start w:val="1"/>
      <w:numFmt w:val="lowerLetter"/>
      <w:lvlText w:val="%8"/>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689B74">
      <w:start w:val="1"/>
      <w:numFmt w:val="lowerRoman"/>
      <w:lvlText w:val="%9"/>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7A00ECD"/>
    <w:multiLevelType w:val="hybridMultilevel"/>
    <w:tmpl w:val="F45C173C"/>
    <w:lvl w:ilvl="0" w:tplc="F668B1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264DD6"/>
    <w:multiLevelType w:val="hybridMultilevel"/>
    <w:tmpl w:val="D84A15CC"/>
    <w:lvl w:ilvl="0" w:tplc="A4F4AD1A">
      <w:start w:val="1"/>
      <w:numFmt w:val="decimal"/>
      <w:lvlText w:val="%1."/>
      <w:lvlJc w:val="left"/>
      <w:pPr>
        <w:ind w:left="1080" w:hanging="360"/>
      </w:pPr>
      <w:rPr>
        <w:rFonts w:ascii="Calibri" w:hAnsi="Calibri" w:cs="Times New Roman" w:hint="default"/>
        <w:color w:val="00000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4F646755"/>
    <w:multiLevelType w:val="hybridMultilevel"/>
    <w:tmpl w:val="4C3883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DC451D"/>
    <w:multiLevelType w:val="hybridMultilevel"/>
    <w:tmpl w:val="B9649F1A"/>
    <w:lvl w:ilvl="0" w:tplc="4D9CDDB6">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304C2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25A54B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CA436F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707EC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B2507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DEAD76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C29BF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2DA563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CD27E28"/>
    <w:multiLevelType w:val="hybridMultilevel"/>
    <w:tmpl w:val="7F0EA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5"/>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4225"/>
    <w:rsid w:val="00016097"/>
    <w:rsid w:val="000C5355"/>
    <w:rsid w:val="000F3959"/>
    <w:rsid w:val="000F69FB"/>
    <w:rsid w:val="00186C40"/>
    <w:rsid w:val="001B36CE"/>
    <w:rsid w:val="00210BC7"/>
    <w:rsid w:val="002450E2"/>
    <w:rsid w:val="002539E9"/>
    <w:rsid w:val="002865BF"/>
    <w:rsid w:val="002A31A5"/>
    <w:rsid w:val="00301A51"/>
    <w:rsid w:val="0043091C"/>
    <w:rsid w:val="0043776C"/>
    <w:rsid w:val="00537EBA"/>
    <w:rsid w:val="00556293"/>
    <w:rsid w:val="006B2D95"/>
    <w:rsid w:val="006D0515"/>
    <w:rsid w:val="00712C86"/>
    <w:rsid w:val="007622BA"/>
    <w:rsid w:val="007945F7"/>
    <w:rsid w:val="00795C95"/>
    <w:rsid w:val="0080661C"/>
    <w:rsid w:val="00815E74"/>
    <w:rsid w:val="00891AE9"/>
    <w:rsid w:val="0095048F"/>
    <w:rsid w:val="009610C5"/>
    <w:rsid w:val="009B0C24"/>
    <w:rsid w:val="009B1AA8"/>
    <w:rsid w:val="009B6F95"/>
    <w:rsid w:val="009F65A6"/>
    <w:rsid w:val="00B84F31"/>
    <w:rsid w:val="00BA252F"/>
    <w:rsid w:val="00BA5419"/>
    <w:rsid w:val="00BC160F"/>
    <w:rsid w:val="00BE0E61"/>
    <w:rsid w:val="00BE1BE2"/>
    <w:rsid w:val="00C3265F"/>
    <w:rsid w:val="00C32D81"/>
    <w:rsid w:val="00C50F46"/>
    <w:rsid w:val="00C62DC3"/>
    <w:rsid w:val="00C67999"/>
    <w:rsid w:val="00C703B9"/>
    <w:rsid w:val="00C803F3"/>
    <w:rsid w:val="00C80DD5"/>
    <w:rsid w:val="00CA747D"/>
    <w:rsid w:val="00D11781"/>
    <w:rsid w:val="00D45B4D"/>
    <w:rsid w:val="00D65433"/>
    <w:rsid w:val="00DA7394"/>
    <w:rsid w:val="00DC467B"/>
    <w:rsid w:val="00E37C8D"/>
    <w:rsid w:val="00E87D75"/>
    <w:rsid w:val="00EF538C"/>
    <w:rsid w:val="00F43AFB"/>
    <w:rsid w:val="00FB18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MainText">
    <w:name w:val="Main Text"/>
    <w:basedOn w:val="Normal"/>
    <w:rsid w:val="00E37C8D"/>
    <w:pPr>
      <w:spacing w:after="0" w:line="280" w:lineRule="exact"/>
      <w:ind w:left="0" w:firstLine="0"/>
    </w:pPr>
    <w:rPr>
      <w:rFonts w:ascii="Frutiger 45 Light" w:eastAsia="Times New Roman" w:hAnsi="Frutiger 45 Light" w:cs="Times New Roman"/>
      <w:szCs w:val="20"/>
      <w:lang w:eastAsia="en-GB"/>
    </w:rPr>
  </w:style>
  <w:style w:type="character" w:styleId="Hyperlink">
    <w:name w:val="Hyperlink"/>
    <w:rsid w:val="00E37C8D"/>
    <w:rPr>
      <w:color w:val="0000FF"/>
      <w:u w:val="single"/>
    </w:rPr>
  </w:style>
  <w:style w:type="paragraph" w:styleId="FootnoteText">
    <w:name w:val="footnote text"/>
    <w:basedOn w:val="Normal"/>
    <w:link w:val="FootnoteTextChar"/>
    <w:semiHidden/>
    <w:rsid w:val="00E37C8D"/>
    <w:pPr>
      <w:spacing w:after="0" w:line="240" w:lineRule="auto"/>
      <w:ind w:left="0" w:firstLine="0"/>
    </w:pPr>
    <w:rPr>
      <w:rFonts w:ascii="Frutiger 45 Light" w:eastAsia="Times New Roman" w:hAnsi="Frutiger 45 Light" w:cs="Times New Roman"/>
      <w:sz w:val="20"/>
      <w:szCs w:val="20"/>
    </w:rPr>
  </w:style>
  <w:style w:type="character" w:customStyle="1" w:styleId="FootnoteTextChar">
    <w:name w:val="Footnote Text Char"/>
    <w:basedOn w:val="DefaultParagraphFont"/>
    <w:link w:val="FootnoteText"/>
    <w:semiHidden/>
    <w:rsid w:val="00E37C8D"/>
    <w:rPr>
      <w:rFonts w:ascii="Frutiger 45 Light" w:eastAsia="Times New Roman" w:hAnsi="Frutiger 45 Light" w:cs="Times New Roman"/>
      <w:sz w:val="20"/>
      <w:szCs w:val="20"/>
      <w:lang w:eastAsia="en-US"/>
    </w:rPr>
  </w:style>
  <w:style w:type="character" w:styleId="FootnoteReference">
    <w:name w:val="footnote reference"/>
    <w:semiHidden/>
    <w:rsid w:val="00E37C8D"/>
    <w:rPr>
      <w:vertAlign w:val="superscript"/>
    </w:rPr>
  </w:style>
  <w:style w:type="table" w:customStyle="1" w:styleId="TableGrid1">
    <w:name w:val="Table Grid1"/>
    <w:basedOn w:val="TableNormal"/>
    <w:next w:val="TableGrid"/>
    <w:rsid w:val="002865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0DD5"/>
    <w:rPr>
      <w:sz w:val="16"/>
      <w:szCs w:val="16"/>
    </w:rPr>
  </w:style>
  <w:style w:type="paragraph" w:styleId="CommentText">
    <w:name w:val="annotation text"/>
    <w:basedOn w:val="Normal"/>
    <w:link w:val="CommentTextChar"/>
    <w:uiPriority w:val="99"/>
    <w:semiHidden/>
    <w:unhideWhenUsed/>
    <w:rsid w:val="00C80DD5"/>
    <w:pPr>
      <w:spacing w:line="240" w:lineRule="auto"/>
    </w:pPr>
    <w:rPr>
      <w:sz w:val="20"/>
      <w:szCs w:val="20"/>
    </w:rPr>
  </w:style>
  <w:style w:type="character" w:customStyle="1" w:styleId="CommentTextChar">
    <w:name w:val="Comment Text Char"/>
    <w:basedOn w:val="DefaultParagraphFont"/>
    <w:link w:val="CommentText"/>
    <w:uiPriority w:val="99"/>
    <w:semiHidden/>
    <w:rsid w:val="00C80DD5"/>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C80DD5"/>
    <w:rPr>
      <w:b/>
      <w:bCs/>
    </w:rPr>
  </w:style>
  <w:style w:type="character" w:customStyle="1" w:styleId="CommentSubjectChar">
    <w:name w:val="Comment Subject Char"/>
    <w:basedOn w:val="CommentTextChar"/>
    <w:link w:val="CommentSubject"/>
    <w:uiPriority w:val="99"/>
    <w:semiHidden/>
    <w:rsid w:val="00C80DD5"/>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C80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DD5"/>
    <w:rPr>
      <w:rFonts w:ascii="Segoe UI" w:eastAsiaTheme="minorHAnsi" w:hAnsi="Segoe UI" w:cs="Segoe UI"/>
      <w:sz w:val="18"/>
      <w:szCs w:val="18"/>
      <w:lang w:eastAsia="en-US"/>
    </w:rPr>
  </w:style>
  <w:style w:type="character" w:styleId="FollowedHyperlink">
    <w:name w:val="FollowedHyperlink"/>
    <w:basedOn w:val="DefaultParagraphFont"/>
    <w:uiPriority w:val="99"/>
    <w:semiHidden/>
    <w:unhideWhenUsed/>
    <w:rsid w:val="00BA54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ocal.gov.uk/sites/default/files/documents/workforce%20-%20fire%20and%20rescue%20services%20joint%20circulars%20-%20njc-8-17%20IFSG%20strategies%20with%20survey.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sites/default/files/documents/njc-9-16-guidance-persona-2ff.pdf"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local.gov.uk/sites/default/files/documents/njc-616-inclusive-fire-se-7d6.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37A68"/>
    <w:rsid w:val="00192771"/>
    <w:rsid w:val="001C79DF"/>
    <w:rsid w:val="002F1F5C"/>
    <w:rsid w:val="004E2C7C"/>
    <w:rsid w:val="005A5A6E"/>
    <w:rsid w:val="00896D7A"/>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Props1.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purl.org/dc/dcmitype/"/>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a2450aae-1d20-4711-921f-ba4e3dc97b4d"/>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E626AEE4</Template>
  <TotalTime>3</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3</cp:revision>
  <cp:lastPrinted>2019-01-16T18:32:00Z</cp:lastPrinted>
  <dcterms:created xsi:type="dcterms:W3CDTF">2019-01-18T14:36:00Z</dcterms:created>
  <dcterms:modified xsi:type="dcterms:W3CDTF">2019-01-18T14:44:00Z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